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C8" w:rsidRDefault="002A11F2">
      <w:pPr>
        <w:widowControl w:val="0"/>
        <w:spacing w:after="0"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282688" cy="627698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2688" cy="627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78C8" w:rsidRDefault="006178C8">
      <w:pPr>
        <w:widowControl w:val="0"/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6178C8" w:rsidRDefault="002A11F2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JOB DESCRIPTION </w:t>
      </w:r>
    </w:p>
    <w:p w:rsidR="006178C8" w:rsidRDefault="006178C8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6178C8" w:rsidRDefault="002A11F2">
      <w:pPr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POST: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Advice, Guidance &amp; Support (AGS) Manager</w:t>
      </w:r>
    </w:p>
    <w:p w:rsidR="006178C8" w:rsidRDefault="002A11F2">
      <w:pPr>
        <w:widowControl w:val="0"/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RESPONSIBLE TO: Chief Executive</w:t>
      </w:r>
    </w:p>
    <w:p w:rsidR="006178C8" w:rsidRDefault="002A11F2">
      <w:pPr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/>
        <w:t xml:space="preserve">JOB SUMMARY: </w:t>
      </w:r>
      <w:r>
        <w:rPr>
          <w:rFonts w:ascii="Arial" w:eastAsia="Arial" w:hAnsi="Arial" w:cs="Arial"/>
          <w:b/>
          <w:color w:val="000000"/>
        </w:rPr>
        <w:tab/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To provide leadership, direction and support to Advice, Guidance &amp; Support (AGS) staff and volunteers, including leading recruitment, training, scheduling and supervising AGS volunteers.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develop and maintain partnerships with other agencies</w:t>
      </w:r>
      <w:r>
        <w:rPr>
          <w:rFonts w:ascii="Arial" w:eastAsia="Arial" w:hAnsi="Arial" w:cs="Arial"/>
        </w:rPr>
        <w:t xml:space="preserve"> and stakehol</w:t>
      </w:r>
      <w:r>
        <w:rPr>
          <w:rFonts w:ascii="Arial" w:eastAsia="Arial" w:hAnsi="Arial" w:cs="Arial"/>
        </w:rPr>
        <w:t>ders to ensure effective, allied approaches to client support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develop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 xml:space="preserve">maintain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color w:val="000000"/>
        </w:rPr>
        <w:t xml:space="preserve"> deliver training </w:t>
      </w:r>
      <w:r>
        <w:rPr>
          <w:rFonts w:ascii="Arial" w:eastAsia="Arial" w:hAnsi="Arial" w:cs="Arial"/>
        </w:rPr>
        <w:t>for clients, colleagues and external agencies to promote client led working practices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To hold a small caseload of clients requiring more intensive, tailored support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To promote an organisational culture of engagement, improvement and best practice to deliver a high quality and accessible provision </w:t>
      </w:r>
    </w:p>
    <w:p w:rsidR="006178C8" w:rsidRDefault="006178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</w:rPr>
      </w:pPr>
    </w:p>
    <w:p w:rsidR="006178C8" w:rsidRDefault="002A11F2">
      <w:pPr>
        <w:widowControl w:val="0"/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MAIN DUTIES AND TASKS:</w:t>
      </w:r>
    </w:p>
    <w:p w:rsidR="006178C8" w:rsidRDefault="002A11F2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Line management of AGS team:</w:t>
      </w:r>
    </w:p>
    <w:p w:rsidR="006178C8" w:rsidRDefault="002A11F2">
      <w:pPr>
        <w:numPr>
          <w:ilvl w:val="0"/>
          <w:numId w:val="2"/>
        </w:numPr>
        <w:spacing w:after="120" w:line="240" w:lineRule="auto"/>
        <w:ind w:left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 and manage AGS staff and volunteers to build and maintain a capable and motivated team to include frequent staff supervision, case support, rota scheduling, file sampling and case studies</w:t>
      </w:r>
    </w:p>
    <w:p w:rsidR="006178C8" w:rsidRDefault="002A11F2">
      <w:pPr>
        <w:numPr>
          <w:ilvl w:val="0"/>
          <w:numId w:val="2"/>
        </w:numPr>
        <w:spacing w:after="120" w:line="240" w:lineRule="auto"/>
        <w:ind w:left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 and influence safeguarding an</w:t>
      </w:r>
      <w:r>
        <w:rPr>
          <w:rFonts w:ascii="Arial" w:eastAsia="Arial" w:hAnsi="Arial" w:cs="Arial"/>
        </w:rPr>
        <w:t>d GDPR compliance to ensure best practice at all times.</w:t>
      </w:r>
    </w:p>
    <w:p w:rsidR="006178C8" w:rsidRDefault="002A11F2">
      <w:pPr>
        <w:numPr>
          <w:ilvl w:val="0"/>
          <w:numId w:val="2"/>
        </w:numPr>
        <w:spacing w:after="120" w:line="240" w:lineRule="auto"/>
        <w:ind w:left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Remain aware and agile to developments in health and social care, subsequent amendments to national legislation and local safeguarding policy and disseminate new information in a timely manner to all </w:t>
      </w:r>
      <w:r>
        <w:rPr>
          <w:rFonts w:ascii="Arial" w:eastAsia="Arial" w:hAnsi="Arial" w:cs="Arial"/>
        </w:rPr>
        <w:t xml:space="preserve">staff and volunteers. </w:t>
      </w:r>
    </w:p>
    <w:p w:rsidR="006178C8" w:rsidRDefault="002A11F2">
      <w:pPr>
        <w:numPr>
          <w:ilvl w:val="0"/>
          <w:numId w:val="2"/>
        </w:numPr>
        <w:spacing w:after="120" w:line="240" w:lineRule="auto"/>
        <w:ind w:left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Actively seek out training, peer working and continuous professional development opportunities for the AGS team to continually improve practice, efficiency and delivery</w:t>
      </w:r>
    </w:p>
    <w:p w:rsidR="006178C8" w:rsidRDefault="002A11F2">
      <w:pPr>
        <w:numPr>
          <w:ilvl w:val="0"/>
          <w:numId w:val="2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Support AGS volunteers in their work by sharing knowledge, offer</w:t>
      </w:r>
      <w:r>
        <w:rPr>
          <w:rFonts w:ascii="Arial" w:eastAsia="Arial" w:hAnsi="Arial" w:cs="Arial"/>
        </w:rPr>
        <w:t>ing advice and acting as a role model of best practice in the service</w:t>
      </w:r>
    </w:p>
    <w:p w:rsidR="006178C8" w:rsidRDefault="006178C8">
      <w:pPr>
        <w:spacing w:after="120" w:line="240" w:lineRule="auto"/>
        <w:ind w:left="360"/>
        <w:rPr>
          <w:rFonts w:ascii="Arial" w:eastAsia="Arial" w:hAnsi="Arial" w:cs="Arial"/>
        </w:rPr>
      </w:pPr>
    </w:p>
    <w:p w:rsidR="006178C8" w:rsidRDefault="002A11F2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Providing one to one intensive support for AGS clients:</w:t>
      </w:r>
    </w:p>
    <w:p w:rsidR="006178C8" w:rsidRDefault="002A11F2">
      <w:pPr>
        <w:numPr>
          <w:ilvl w:val="0"/>
          <w:numId w:val="2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 the lead in identifying clients with more complex support needs who would benefit from intensive one-to-one support and mana</w:t>
      </w:r>
      <w:r>
        <w:rPr>
          <w:rFonts w:ascii="Arial" w:eastAsia="Arial" w:hAnsi="Arial" w:cs="Arial"/>
        </w:rPr>
        <w:t>ge a small caseload of these clients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Offer one-to-one adv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color w:val="000000"/>
        </w:rPr>
        <w:t>, guidance, and support to identified clients with complex issues.</w:t>
      </w:r>
    </w:p>
    <w:p w:rsidR="006178C8" w:rsidRDefault="002A11F2">
      <w:pPr>
        <w:numPr>
          <w:ilvl w:val="0"/>
          <w:numId w:val="3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Maintain time sensitive, accurate and GDPR compliant records of client plans, assessments and exit feedback with a high level of </w:t>
      </w:r>
      <w:r>
        <w:rPr>
          <w:rFonts w:ascii="Arial" w:eastAsia="Arial" w:hAnsi="Arial" w:cs="Arial"/>
        </w:rPr>
        <w:t>skill and accuracy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Liaise with other support agencies (including referral agencies) on behalf of clients.</w:t>
      </w:r>
    </w:p>
    <w:p w:rsidR="006178C8" w:rsidRDefault="006178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</w:p>
    <w:p w:rsidR="006178C8" w:rsidRDefault="006178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</w:p>
    <w:p w:rsidR="006178C8" w:rsidRDefault="006178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</w:p>
    <w:p w:rsidR="006178C8" w:rsidRDefault="006178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</w:p>
    <w:p w:rsidR="006178C8" w:rsidRDefault="002A11F2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Develop and maintain partnerships: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up to date knowledge of social care providers and networks locally and</w:t>
      </w:r>
      <w:r>
        <w:rPr>
          <w:rFonts w:ascii="Arial" w:eastAsia="Arial" w:hAnsi="Arial" w:cs="Arial"/>
        </w:rPr>
        <w:t xml:space="preserve"> regionally to remain aware of new developments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Input and attendance as required at local and regional network and forum events and dissemination of knowledge obtained to the wider team as appropriate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color w:val="000000"/>
        </w:rPr>
        <w:t xml:space="preserve"> agencies with whom The Welcome Centre can deve</w:t>
      </w:r>
      <w:r>
        <w:rPr>
          <w:rFonts w:ascii="Arial" w:eastAsia="Arial" w:hAnsi="Arial" w:cs="Arial"/>
          <w:color w:val="000000"/>
        </w:rPr>
        <w:t>lop partnerships, for the mutual benefits of client groups.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 xml:space="preserve">Keep up to date records of partnership developments, providing regular updates </w:t>
      </w:r>
      <w:r>
        <w:rPr>
          <w:rFonts w:ascii="Arial" w:eastAsia="Arial" w:hAnsi="Arial" w:cs="Arial"/>
        </w:rPr>
        <w:t>to the Chief</w:t>
      </w:r>
      <w:r>
        <w:rPr>
          <w:rFonts w:ascii="Arial" w:eastAsia="Arial" w:hAnsi="Arial" w:cs="Arial"/>
          <w:color w:val="000000"/>
        </w:rPr>
        <w:t xml:space="preserve"> Executive.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Act as a point of liaison </w:t>
      </w:r>
      <w:r>
        <w:rPr>
          <w:rFonts w:ascii="Arial" w:eastAsia="Arial" w:hAnsi="Arial" w:cs="Arial"/>
        </w:rPr>
        <w:t>with Local Authority and other statutory partners and contribute to</w:t>
      </w:r>
      <w:r>
        <w:rPr>
          <w:rFonts w:ascii="Arial" w:eastAsia="Arial" w:hAnsi="Arial" w:cs="Arial"/>
        </w:rPr>
        <w:t xml:space="preserve"> external meetings as necessary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Collaborate with statutory and voluntary services to build and maintain partnerships for the enhanced benefit of our clients</w:t>
      </w:r>
    </w:p>
    <w:p w:rsidR="006178C8" w:rsidRDefault="006178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</w:rPr>
      </w:pPr>
    </w:p>
    <w:p w:rsidR="006178C8" w:rsidRDefault="002A11F2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Produce training for clients, colleagues and external partners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Research ways of helping clients by identifying</w:t>
      </w:r>
      <w:r>
        <w:rPr>
          <w:rFonts w:ascii="Arial" w:eastAsia="Arial" w:hAnsi="Arial" w:cs="Arial"/>
        </w:rPr>
        <w:t xml:space="preserve"> individual needs</w:t>
      </w:r>
      <w:r>
        <w:rPr>
          <w:rFonts w:ascii="Arial" w:eastAsia="Arial" w:hAnsi="Arial" w:cs="Arial"/>
          <w:color w:val="000000"/>
        </w:rPr>
        <w:t xml:space="preserve"> and </w:t>
      </w:r>
      <w:r>
        <w:rPr>
          <w:rFonts w:ascii="Arial" w:eastAsia="Arial" w:hAnsi="Arial" w:cs="Arial"/>
        </w:rPr>
        <w:t>collaborating</w:t>
      </w:r>
      <w:r>
        <w:rPr>
          <w:rFonts w:ascii="Arial" w:eastAsia="Arial" w:hAnsi="Arial" w:cs="Arial"/>
          <w:color w:val="000000"/>
        </w:rPr>
        <w:t xml:space="preserve"> with specialist</w:t>
      </w:r>
      <w:r>
        <w:rPr>
          <w:rFonts w:ascii="Arial" w:eastAsia="Arial" w:hAnsi="Arial" w:cs="Arial"/>
        </w:rPr>
        <w:t xml:space="preserve"> agencies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as appropriate,</w:t>
      </w:r>
      <w:r>
        <w:rPr>
          <w:rFonts w:ascii="Arial" w:eastAsia="Arial" w:hAnsi="Arial" w:cs="Arial"/>
          <w:color w:val="000000"/>
        </w:rPr>
        <w:t xml:space="preserve"> to develop client resources. 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</w:rPr>
        <w:t xml:space="preserve">, maintain and deliver innovative, creative and tailored </w:t>
      </w:r>
      <w:r>
        <w:rPr>
          <w:rFonts w:ascii="Arial" w:eastAsia="Arial" w:hAnsi="Arial" w:cs="Arial"/>
          <w:color w:val="000000"/>
        </w:rPr>
        <w:t>training to</w:t>
      </w:r>
      <w:r>
        <w:rPr>
          <w:rFonts w:ascii="Arial" w:eastAsia="Arial" w:hAnsi="Arial" w:cs="Arial"/>
        </w:rPr>
        <w:t xml:space="preserve"> clients using a variety of</w:t>
      </w:r>
      <w:r>
        <w:rPr>
          <w:rFonts w:ascii="Arial" w:eastAsia="Arial" w:hAnsi="Arial" w:cs="Arial"/>
        </w:rPr>
        <w:t xml:space="preserve"> techniques to ensure optimum engagement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Responsib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color w:val="000000"/>
        </w:rPr>
        <w:t xml:space="preserve"> for </w:t>
      </w:r>
      <w:r>
        <w:rPr>
          <w:rFonts w:ascii="Arial" w:eastAsia="Arial" w:hAnsi="Arial" w:cs="Arial"/>
        </w:rPr>
        <w:t xml:space="preserve">producing and </w:t>
      </w:r>
      <w:r>
        <w:rPr>
          <w:rFonts w:ascii="Arial" w:eastAsia="Arial" w:hAnsi="Arial" w:cs="Arial"/>
          <w:color w:val="000000"/>
        </w:rPr>
        <w:t>providing workshop style training to all staff and volunteers to</w:t>
      </w:r>
      <w:r>
        <w:rPr>
          <w:rFonts w:ascii="Arial" w:eastAsia="Arial" w:hAnsi="Arial" w:cs="Arial"/>
        </w:rPr>
        <w:t xml:space="preserve"> keep knowledge current and ensure that</w:t>
      </w:r>
      <w:r>
        <w:rPr>
          <w:rFonts w:ascii="Arial" w:eastAsia="Arial" w:hAnsi="Arial" w:cs="Arial"/>
          <w:color w:val="000000"/>
        </w:rPr>
        <w:t xml:space="preserve"> client resources</w:t>
      </w:r>
      <w:r>
        <w:rPr>
          <w:rFonts w:ascii="Arial" w:eastAsia="Arial" w:hAnsi="Arial" w:cs="Arial"/>
        </w:rPr>
        <w:t xml:space="preserve"> are utilised effectively</w:t>
      </w:r>
    </w:p>
    <w:p w:rsidR="006178C8" w:rsidRDefault="002A1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Identify opportunities to work with par</w:t>
      </w:r>
      <w:r>
        <w:rPr>
          <w:rFonts w:ascii="Arial" w:eastAsia="Arial" w:hAnsi="Arial" w:cs="Arial"/>
          <w:color w:val="000000"/>
        </w:rPr>
        <w:t xml:space="preserve">tner agencies to share client resources wherever possible and deliver </w:t>
      </w:r>
      <w:r>
        <w:rPr>
          <w:rFonts w:ascii="Arial" w:eastAsia="Arial" w:hAnsi="Arial" w:cs="Arial"/>
        </w:rPr>
        <w:t>workshop style training as required to enhance allied working practices</w:t>
      </w:r>
    </w:p>
    <w:p w:rsidR="006178C8" w:rsidRDefault="006178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</w:rPr>
      </w:pPr>
    </w:p>
    <w:p w:rsidR="006178C8" w:rsidRDefault="002A11F2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Improvement &amp; engagement:</w:t>
      </w:r>
    </w:p>
    <w:p w:rsidR="006178C8" w:rsidRDefault="002A11F2">
      <w:pPr>
        <w:numPr>
          <w:ilvl w:val="0"/>
          <w:numId w:val="2"/>
        </w:numPr>
        <w:spacing w:after="120" w:line="240" w:lineRule="auto"/>
        <w:ind w:left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 on maintaining purpose and outcomes from AGS subgroup (comprised of Trustees, staf</w:t>
      </w:r>
      <w:r>
        <w:rPr>
          <w:rFonts w:ascii="Arial" w:eastAsia="Arial" w:hAnsi="Arial" w:cs="Arial"/>
        </w:rPr>
        <w:t>f and external partners) actively seeking new members to bring additional expertise into TWC</w:t>
      </w:r>
    </w:p>
    <w:p w:rsidR="006178C8" w:rsidRDefault="002A11F2">
      <w:pPr>
        <w:numPr>
          <w:ilvl w:val="0"/>
          <w:numId w:val="2"/>
        </w:numPr>
        <w:spacing w:after="120" w:line="240" w:lineRule="auto"/>
        <w:ind w:left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Responsible for our client and external agency surveys to monitor and action feedback points to remain responsible to our stakeholders and to continuously improve </w:t>
      </w:r>
      <w:r>
        <w:rPr>
          <w:rFonts w:ascii="Arial" w:eastAsia="Arial" w:hAnsi="Arial" w:cs="Arial"/>
        </w:rPr>
        <w:t>our clients experience</w:t>
      </w:r>
    </w:p>
    <w:p w:rsidR="006178C8" w:rsidRDefault="002A11F2">
      <w:pPr>
        <w:numPr>
          <w:ilvl w:val="0"/>
          <w:numId w:val="2"/>
        </w:numPr>
        <w:spacing w:after="120" w:line="240" w:lineRule="auto"/>
        <w:ind w:left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Remain proactive in promoting equality, diversity and inclusion amongst the AGS team, client base and wider organisation at all times to support inclusive engagement for all</w:t>
      </w:r>
    </w:p>
    <w:p w:rsidR="006178C8" w:rsidRDefault="002A11F2">
      <w:pPr>
        <w:numPr>
          <w:ilvl w:val="0"/>
          <w:numId w:val="2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Responsible for management returns and monitoring for exter</w:t>
      </w:r>
      <w:r>
        <w:rPr>
          <w:rFonts w:ascii="Arial" w:eastAsia="Arial" w:hAnsi="Arial" w:cs="Arial"/>
        </w:rPr>
        <w:t>nal funding bodies and service commissioners, setting targets for the AGS and monitoring to remain on track</w:t>
      </w:r>
    </w:p>
    <w:p w:rsidR="006178C8" w:rsidRDefault="002A11F2">
      <w:pPr>
        <w:numPr>
          <w:ilvl w:val="0"/>
          <w:numId w:val="2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Liaise closely with the Chief Executive, providing regular updates on your work, to enable reports to </w:t>
      </w:r>
      <w:proofErr w:type="gramStart"/>
      <w:r>
        <w:rPr>
          <w:rFonts w:ascii="Arial" w:eastAsia="Arial" w:hAnsi="Arial" w:cs="Arial"/>
        </w:rPr>
        <w:t>be made</w:t>
      </w:r>
      <w:proofErr w:type="gramEnd"/>
      <w:r>
        <w:rPr>
          <w:rFonts w:ascii="Arial" w:eastAsia="Arial" w:hAnsi="Arial" w:cs="Arial"/>
        </w:rPr>
        <w:t xml:space="preserve"> to the Board and organisation sub-groups.</w:t>
      </w:r>
    </w:p>
    <w:p w:rsidR="006178C8" w:rsidRDefault="002A11F2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br/>
      </w:r>
      <w:r>
        <w:rPr>
          <w:rFonts w:ascii="Arial" w:eastAsia="Arial" w:hAnsi="Arial" w:cs="Arial"/>
          <w:b/>
        </w:rPr>
        <w:t>General duties:</w:t>
      </w:r>
    </w:p>
    <w:p w:rsidR="006178C8" w:rsidRDefault="002A11F2">
      <w:pPr>
        <w:numPr>
          <w:ilvl w:val="0"/>
          <w:numId w:val="1"/>
        </w:numPr>
        <w:spacing w:after="120" w:line="240" w:lineRule="auto"/>
        <w:ind w:left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case studies of your work, for use in The Welcome Centre’s wider promotional wor</w:t>
      </w:r>
      <w:r>
        <w:rPr>
          <w:rFonts w:ascii="Arial" w:eastAsia="Arial" w:hAnsi="Arial" w:cs="Arial"/>
        </w:rPr>
        <w:t>k.</w:t>
      </w:r>
    </w:p>
    <w:p w:rsidR="006178C8" w:rsidRDefault="002A11F2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Support the </w:t>
      </w:r>
      <w:proofErr w:type="gramStart"/>
      <w:r>
        <w:rPr>
          <w:rFonts w:ascii="Arial" w:eastAsia="Arial" w:hAnsi="Arial" w:cs="Arial"/>
        </w:rPr>
        <w:t>day to day</w:t>
      </w:r>
      <w:proofErr w:type="gramEnd"/>
      <w:r>
        <w:rPr>
          <w:rFonts w:ascii="Arial" w:eastAsia="Arial" w:hAnsi="Arial" w:cs="Arial"/>
        </w:rPr>
        <w:t xml:space="preserve"> running of the service by helping to cover for holidays and absences, if required.</w:t>
      </w:r>
    </w:p>
    <w:p w:rsidR="006178C8" w:rsidRDefault="002A11F2">
      <w:pPr>
        <w:numPr>
          <w:ilvl w:val="0"/>
          <w:numId w:val="1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 other such duties as may reasonably be required from time to time</w:t>
      </w:r>
    </w:p>
    <w:sectPr w:rsidR="006178C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B7E"/>
    <w:multiLevelType w:val="multilevel"/>
    <w:tmpl w:val="DF64B3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E84708"/>
    <w:multiLevelType w:val="multilevel"/>
    <w:tmpl w:val="658C1A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396A6F"/>
    <w:multiLevelType w:val="multilevel"/>
    <w:tmpl w:val="D3E82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C8"/>
    <w:rsid w:val="002A11F2"/>
    <w:rsid w:val="006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5239B-84DA-48AE-8F01-FDA28980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5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07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410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rsid w:val="00410711"/>
    <w:pPr>
      <w:widowControl w:val="0"/>
      <w:autoSpaceDE w:val="0"/>
      <w:autoSpaceDN w:val="0"/>
      <w:spacing w:after="0" w:line="240" w:lineRule="auto"/>
      <w:ind w:left="648" w:hanging="432"/>
    </w:pPr>
    <w:rPr>
      <w:rFonts w:ascii="Bookman Old Style" w:eastAsia="Times New Roman" w:hAnsi="Bookman Old Style" w:cs="Bookman Old Style"/>
      <w:sz w:val="18"/>
      <w:szCs w:val="18"/>
      <w:lang w:val="en-US"/>
    </w:rPr>
  </w:style>
  <w:style w:type="character" w:customStyle="1" w:styleId="CharacterStyle1">
    <w:name w:val="Character Style 1"/>
    <w:rsid w:val="00410711"/>
    <w:rPr>
      <w:rFonts w:ascii="Bookman Old Style" w:hAnsi="Bookman Old Style"/>
      <w:sz w:val="18"/>
    </w:rPr>
  </w:style>
  <w:style w:type="paragraph" w:styleId="Subtitle">
    <w:name w:val="Subtitle"/>
    <w:basedOn w:val="Normal"/>
    <w:next w:val="Normal"/>
    <w:link w:val="SubtitleChar"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86B60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1iexELltBfDpDERltKYGNAhPRw==">AMUW2mVZOcqEOlpzlfkTAQXj1MIjKPW2P3Rmk5gcFiQpvOd+TEfl8tkaEAE2GVk82b8L94XsJvVvYll257UhB1yUv7+4p8k213bIe2JyRbcIpPwBzhmmZmVKyXax1+s+/36dvenXXZq2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Karenselley</dc:creator>
  <cp:lastModifiedBy>Emma Greenough</cp:lastModifiedBy>
  <cp:revision>2</cp:revision>
  <dcterms:created xsi:type="dcterms:W3CDTF">2021-05-25T08:51:00Z</dcterms:created>
  <dcterms:modified xsi:type="dcterms:W3CDTF">2021-05-25T08:51:00Z</dcterms:modified>
</cp:coreProperties>
</file>