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4A" w:rsidRDefault="00696A4A">
      <w:pPr>
        <w:jc w:val="center"/>
        <w:rPr>
          <w:b/>
        </w:rPr>
      </w:pPr>
    </w:p>
    <w:p w:rsidR="00696A4A" w:rsidRDefault="00A24767">
      <w:pPr>
        <w:widowControl w:val="0"/>
        <w:spacing w:line="360" w:lineRule="auto"/>
        <w:jc w:val="center"/>
        <w:rPr>
          <w:color w:val="FF0000"/>
        </w:rPr>
      </w:pPr>
      <w:r>
        <w:rPr>
          <w:b/>
          <w:sz w:val="28"/>
          <w:szCs w:val="28"/>
        </w:rPr>
        <w:t>PERSON SPECIFICATION - AGS Manager</w:t>
      </w:r>
    </w:p>
    <w:p w:rsidR="00696A4A" w:rsidRDefault="00696A4A">
      <w:pPr>
        <w:rPr>
          <w:color w:val="FF0000"/>
        </w:rPr>
      </w:pPr>
    </w:p>
    <w:tbl>
      <w:tblPr>
        <w:tblStyle w:val="a"/>
        <w:tblW w:w="9720" w:type="dxa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80"/>
        <w:gridCol w:w="3480"/>
        <w:gridCol w:w="1830"/>
      </w:tblGrid>
      <w:tr w:rsidR="00696A4A">
        <w:tc>
          <w:tcPr>
            <w:tcW w:w="930" w:type="dxa"/>
          </w:tcPr>
          <w:p w:rsidR="00696A4A" w:rsidRDefault="00696A4A">
            <w:pPr>
              <w:spacing w:after="120"/>
              <w:ind w:right="113"/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696A4A" w:rsidRDefault="00A2476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Essential Criteria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Desirable Criteria</w:t>
            </w:r>
          </w:p>
        </w:tc>
        <w:tc>
          <w:tcPr>
            <w:tcW w:w="1830" w:type="dxa"/>
          </w:tcPr>
          <w:p w:rsidR="00696A4A" w:rsidRDefault="00A2476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Where tested</w:t>
            </w:r>
          </w:p>
        </w:tc>
      </w:tr>
      <w:tr w:rsidR="00696A4A">
        <w:trPr>
          <w:trHeight w:val="737"/>
        </w:trPr>
        <w:tc>
          <w:tcPr>
            <w:tcW w:w="930" w:type="dxa"/>
            <w:vAlign w:val="center"/>
          </w:tcPr>
          <w:p w:rsidR="00696A4A" w:rsidRDefault="00A24767">
            <w:pPr>
              <w:spacing w:after="120"/>
              <w:ind w:right="113"/>
              <w:jc w:val="center"/>
            </w:pPr>
            <w:r>
              <w:t>1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  <w:rPr>
                <w:color w:val="FF0000"/>
              </w:rPr>
            </w:pPr>
            <w:r>
              <w:t>Previous experience of managing staff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Previous experience of managing volunteers</w:t>
            </w:r>
          </w:p>
        </w:tc>
        <w:tc>
          <w:tcPr>
            <w:tcW w:w="1830" w:type="dxa"/>
          </w:tcPr>
          <w:p w:rsidR="00696A4A" w:rsidRDefault="00A24767">
            <w:pPr>
              <w:rPr>
                <w:color w:val="FF0000"/>
              </w:rPr>
            </w:pPr>
            <w:r>
              <w:t>Application form</w:t>
            </w:r>
            <w:r>
              <w:br/>
              <w:t>Interview</w:t>
            </w:r>
          </w:p>
        </w:tc>
      </w:tr>
      <w:tr w:rsidR="00696A4A">
        <w:trPr>
          <w:trHeight w:val="737"/>
        </w:trPr>
        <w:tc>
          <w:tcPr>
            <w:tcW w:w="930" w:type="dxa"/>
            <w:vAlign w:val="center"/>
          </w:tcPr>
          <w:p w:rsidR="00696A4A" w:rsidRDefault="00A24767">
            <w:pPr>
              <w:spacing w:after="120"/>
              <w:ind w:right="113"/>
              <w:jc w:val="center"/>
            </w:pPr>
            <w:r>
              <w:t>2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Significant experience in working with vulnerable people in an advice or support setting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 xml:space="preserve">Qualification in social work or other relevant discipline </w:t>
            </w:r>
          </w:p>
        </w:tc>
        <w:tc>
          <w:tcPr>
            <w:tcW w:w="1830" w:type="dxa"/>
          </w:tcPr>
          <w:p w:rsidR="00696A4A" w:rsidRDefault="00A24767">
            <w:r>
              <w:t>Application form</w:t>
            </w:r>
          </w:p>
          <w:p w:rsidR="00696A4A" w:rsidRDefault="00A24767">
            <w:r>
              <w:t>Interview</w:t>
            </w:r>
          </w:p>
        </w:tc>
      </w:tr>
      <w:tr w:rsidR="00696A4A">
        <w:trPr>
          <w:trHeight w:val="737"/>
        </w:trPr>
        <w:tc>
          <w:tcPr>
            <w:tcW w:w="930" w:type="dxa"/>
            <w:vAlign w:val="center"/>
          </w:tcPr>
          <w:p w:rsidR="00696A4A" w:rsidRDefault="00A24767">
            <w:pPr>
              <w:spacing w:after="120"/>
              <w:ind w:right="113"/>
              <w:jc w:val="center"/>
            </w:pPr>
            <w:r>
              <w:t>3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Excellent interpersonal skills including sensitivity, empathy, and the ability</w:t>
            </w:r>
            <w:r>
              <w:t xml:space="preserve"> to influence and motivate people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Evidence of successfully using interpersonal skills in several different settings.</w:t>
            </w:r>
          </w:p>
        </w:tc>
        <w:tc>
          <w:tcPr>
            <w:tcW w:w="1830" w:type="dxa"/>
          </w:tcPr>
          <w:p w:rsidR="00696A4A" w:rsidRDefault="00A24767">
            <w:r>
              <w:t>Application form</w:t>
            </w:r>
          </w:p>
          <w:p w:rsidR="00696A4A" w:rsidRDefault="00A24767">
            <w:pPr>
              <w:rPr>
                <w:color w:val="FF0000"/>
              </w:rPr>
            </w:pPr>
            <w:r>
              <w:t>Interview</w:t>
            </w:r>
          </w:p>
        </w:tc>
      </w:tr>
      <w:tr w:rsidR="00696A4A">
        <w:trPr>
          <w:trHeight w:val="737"/>
        </w:trPr>
        <w:tc>
          <w:tcPr>
            <w:tcW w:w="930" w:type="dxa"/>
            <w:vAlign w:val="center"/>
          </w:tcPr>
          <w:p w:rsidR="00696A4A" w:rsidRDefault="00A24767">
            <w:pPr>
              <w:spacing w:after="120"/>
              <w:ind w:right="113"/>
              <w:jc w:val="center"/>
            </w:pPr>
            <w:r>
              <w:t>4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  <w:rPr>
                <w:color w:val="FF0000"/>
              </w:rPr>
            </w:pPr>
            <w:r>
              <w:t>Excellent written communication skills and the ability to tailor content to specific audiences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 xml:space="preserve">Experience of </w:t>
            </w:r>
            <w:r>
              <w:t>creating written resources for professionals and/ or vulnerable individuals</w:t>
            </w:r>
          </w:p>
        </w:tc>
        <w:tc>
          <w:tcPr>
            <w:tcW w:w="1830" w:type="dxa"/>
          </w:tcPr>
          <w:p w:rsidR="00696A4A" w:rsidRDefault="00A24767">
            <w:r>
              <w:t>Application form</w:t>
            </w:r>
          </w:p>
          <w:p w:rsidR="00696A4A" w:rsidRDefault="00A24767">
            <w:r>
              <w:t>Test</w:t>
            </w:r>
          </w:p>
        </w:tc>
      </w:tr>
      <w:tr w:rsidR="00696A4A">
        <w:trPr>
          <w:trHeight w:val="737"/>
        </w:trPr>
        <w:tc>
          <w:tcPr>
            <w:tcW w:w="930" w:type="dxa"/>
            <w:vAlign w:val="center"/>
          </w:tcPr>
          <w:p w:rsidR="00696A4A" w:rsidRDefault="00A24767">
            <w:pPr>
              <w:spacing w:after="120"/>
              <w:ind w:right="113"/>
              <w:jc w:val="center"/>
            </w:pPr>
            <w:r>
              <w:t>5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  <w:rPr>
                <w:color w:val="FF0000"/>
              </w:rPr>
            </w:pPr>
            <w:r>
              <w:t xml:space="preserve">Experience in setting up, maintaining, and reviewing operational procedures and record keeping systems 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  <w:rPr>
                <w:color w:val="FF0000"/>
              </w:rPr>
            </w:pPr>
            <w:r>
              <w:t>Experience in budget management</w:t>
            </w:r>
          </w:p>
        </w:tc>
        <w:tc>
          <w:tcPr>
            <w:tcW w:w="1830" w:type="dxa"/>
          </w:tcPr>
          <w:p w:rsidR="00696A4A" w:rsidRDefault="00A24767">
            <w:pPr>
              <w:rPr>
                <w:color w:val="FF0000"/>
              </w:rPr>
            </w:pPr>
            <w:r>
              <w:t>Application form</w:t>
            </w:r>
            <w:r>
              <w:br/>
            </w:r>
            <w:r>
              <w:t>Interview</w:t>
            </w:r>
          </w:p>
        </w:tc>
      </w:tr>
      <w:tr w:rsidR="00696A4A">
        <w:trPr>
          <w:trHeight w:val="737"/>
        </w:trPr>
        <w:tc>
          <w:tcPr>
            <w:tcW w:w="930" w:type="dxa"/>
            <w:vAlign w:val="center"/>
          </w:tcPr>
          <w:p w:rsidR="00696A4A" w:rsidRDefault="00A24767">
            <w:pPr>
              <w:spacing w:after="120"/>
              <w:ind w:right="113"/>
              <w:jc w:val="center"/>
            </w:pPr>
            <w:r>
              <w:t>6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Experience of partnership working with a wide range of professional agencies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Experience of working with local authority/ public sector partners</w:t>
            </w:r>
          </w:p>
        </w:tc>
        <w:tc>
          <w:tcPr>
            <w:tcW w:w="1830" w:type="dxa"/>
          </w:tcPr>
          <w:p w:rsidR="00696A4A" w:rsidRDefault="00A24767">
            <w:r>
              <w:t>Application form</w:t>
            </w:r>
            <w:r>
              <w:br/>
              <w:t>Interview</w:t>
            </w:r>
          </w:p>
        </w:tc>
      </w:tr>
      <w:tr w:rsidR="00696A4A">
        <w:trPr>
          <w:trHeight w:val="737"/>
        </w:trPr>
        <w:tc>
          <w:tcPr>
            <w:tcW w:w="930" w:type="dxa"/>
            <w:vAlign w:val="center"/>
          </w:tcPr>
          <w:p w:rsidR="00696A4A" w:rsidRDefault="00A24767">
            <w:pPr>
              <w:spacing w:after="120"/>
              <w:ind w:right="113"/>
              <w:jc w:val="center"/>
            </w:pPr>
            <w:r>
              <w:t>7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Ability to solve problems creatively, and at a strategic level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Eviden</w:t>
            </w:r>
            <w:r>
              <w:t>ce of creative problem solving in previous roles</w:t>
            </w:r>
          </w:p>
        </w:tc>
        <w:tc>
          <w:tcPr>
            <w:tcW w:w="1830" w:type="dxa"/>
          </w:tcPr>
          <w:p w:rsidR="00696A4A" w:rsidRDefault="00A24767">
            <w:r>
              <w:t>Application form</w:t>
            </w:r>
            <w:r>
              <w:br/>
              <w:t>Interview</w:t>
            </w:r>
          </w:p>
        </w:tc>
      </w:tr>
      <w:tr w:rsidR="00696A4A">
        <w:trPr>
          <w:trHeight w:val="737"/>
        </w:trPr>
        <w:tc>
          <w:tcPr>
            <w:tcW w:w="930" w:type="dxa"/>
            <w:vAlign w:val="center"/>
          </w:tcPr>
          <w:p w:rsidR="00696A4A" w:rsidRDefault="00A24767">
            <w:pPr>
              <w:spacing w:after="120"/>
              <w:ind w:right="113"/>
              <w:jc w:val="center"/>
            </w:pPr>
            <w:r>
              <w:t>8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Ability to work effectively and meet targets in a fast paced, responsive, and often challenging environment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Proven track record of meeting targets in a pressured environment</w:t>
            </w:r>
          </w:p>
        </w:tc>
        <w:tc>
          <w:tcPr>
            <w:tcW w:w="1830" w:type="dxa"/>
          </w:tcPr>
          <w:p w:rsidR="00696A4A" w:rsidRDefault="00A24767">
            <w:r>
              <w:t xml:space="preserve">Application form </w:t>
            </w:r>
          </w:p>
          <w:p w:rsidR="00696A4A" w:rsidRDefault="00A24767">
            <w:r>
              <w:t>Interview</w:t>
            </w:r>
          </w:p>
        </w:tc>
      </w:tr>
      <w:tr w:rsidR="00696A4A">
        <w:trPr>
          <w:trHeight w:val="737"/>
        </w:trPr>
        <w:tc>
          <w:tcPr>
            <w:tcW w:w="930" w:type="dxa"/>
            <w:vAlign w:val="center"/>
          </w:tcPr>
          <w:p w:rsidR="00696A4A" w:rsidRDefault="00A24767">
            <w:pPr>
              <w:spacing w:after="120"/>
              <w:ind w:right="113"/>
              <w:jc w:val="center"/>
            </w:pPr>
            <w:r>
              <w:t>9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Capable and confident using IT and working electronically.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Ability to learn and master new sof</w:t>
            </w:r>
            <w:r w:rsidR="009511F5">
              <w:t>tware quickly and independently</w:t>
            </w:r>
            <w:bookmarkStart w:id="0" w:name="_GoBack"/>
            <w:bookmarkEnd w:id="0"/>
          </w:p>
        </w:tc>
        <w:tc>
          <w:tcPr>
            <w:tcW w:w="1830" w:type="dxa"/>
          </w:tcPr>
          <w:p w:rsidR="00696A4A" w:rsidRDefault="00A24767">
            <w:r>
              <w:t>Application form</w:t>
            </w:r>
            <w:r>
              <w:br/>
              <w:t>Test</w:t>
            </w:r>
          </w:p>
        </w:tc>
      </w:tr>
      <w:tr w:rsidR="00696A4A">
        <w:trPr>
          <w:trHeight w:val="737"/>
        </w:trPr>
        <w:tc>
          <w:tcPr>
            <w:tcW w:w="930" w:type="dxa"/>
            <w:vAlign w:val="center"/>
          </w:tcPr>
          <w:p w:rsidR="00696A4A" w:rsidRDefault="00A24767">
            <w:pPr>
              <w:spacing w:after="120"/>
              <w:ind w:right="113"/>
              <w:jc w:val="center"/>
            </w:pPr>
            <w:r>
              <w:t>10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Strong empathy with the aims and objectives of The Welcome Centre and a commitment to meeting the needs of vu</w:t>
            </w:r>
            <w:r w:rsidR="009511F5">
              <w:t>lnerable individuals and groups</w:t>
            </w:r>
          </w:p>
        </w:tc>
        <w:tc>
          <w:tcPr>
            <w:tcW w:w="3480" w:type="dxa"/>
          </w:tcPr>
          <w:p w:rsidR="00696A4A" w:rsidRDefault="00A24767">
            <w:pPr>
              <w:spacing w:after="120"/>
            </w:pPr>
            <w:r>
              <w:t>Knowledge of food poverty and previous experience of working or volunt</w:t>
            </w:r>
            <w:r w:rsidR="009511F5">
              <w:t>eering in the charitable sector</w:t>
            </w:r>
          </w:p>
        </w:tc>
        <w:tc>
          <w:tcPr>
            <w:tcW w:w="1830" w:type="dxa"/>
          </w:tcPr>
          <w:p w:rsidR="00696A4A" w:rsidRDefault="00A24767">
            <w:r>
              <w:t>Application form</w:t>
            </w:r>
          </w:p>
          <w:p w:rsidR="00696A4A" w:rsidRDefault="00A24767">
            <w:r>
              <w:t>Interview</w:t>
            </w:r>
          </w:p>
        </w:tc>
      </w:tr>
    </w:tbl>
    <w:p w:rsidR="00696A4A" w:rsidRDefault="00696A4A">
      <w:pPr>
        <w:jc w:val="center"/>
        <w:rPr>
          <w:sz w:val="22"/>
          <w:szCs w:val="22"/>
        </w:rPr>
      </w:pPr>
    </w:p>
    <w:sectPr w:rsidR="00696A4A">
      <w:headerReference w:type="default" r:id="rId7"/>
      <w:pgSz w:w="11906" w:h="16838"/>
      <w:pgMar w:top="284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67" w:rsidRDefault="00A24767">
      <w:r>
        <w:separator/>
      </w:r>
    </w:p>
  </w:endnote>
  <w:endnote w:type="continuationSeparator" w:id="0">
    <w:p w:rsidR="00A24767" w:rsidRDefault="00A2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67" w:rsidRDefault="00A24767">
      <w:r>
        <w:separator/>
      </w:r>
    </w:p>
  </w:footnote>
  <w:footnote w:type="continuationSeparator" w:id="0">
    <w:p w:rsidR="00A24767" w:rsidRDefault="00A2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4A" w:rsidRDefault="00A247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0" distR="0">
          <wp:extent cx="2686741" cy="69832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6741" cy="698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6A4A" w:rsidRDefault="00696A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4A"/>
    <w:rsid w:val="00696A4A"/>
    <w:rsid w:val="009511F5"/>
    <w:rsid w:val="00A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A5BB"/>
  <w15:docId w15:val="{F48893DB-EE72-47C9-B631-01D87DAB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03"/>
    <w:rPr>
      <w:rFonts w:eastAsia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A3003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4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46"/>
    <w:rPr>
      <w:rFonts w:ascii="Arial" w:eastAsia="Times New Roman" w:hAnsi="Arial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POu6E8GEjTxnVXp+HeqO7DLLwg==">AMUW2mXzQpiYhgd80pkz75eEaeqST7bdFdUM0jl9m5R294B+IswF/B7cnAgh0ZxPvBYuVquQPgzgWXf08w9G/BKhd/nh08gfUUQQj3rpRLVBZuHgx63L4Ug=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Karenselley</dc:creator>
  <cp:lastModifiedBy>Emma Greenough</cp:lastModifiedBy>
  <cp:revision>2</cp:revision>
  <dcterms:created xsi:type="dcterms:W3CDTF">2021-05-25T08:50:00Z</dcterms:created>
  <dcterms:modified xsi:type="dcterms:W3CDTF">2021-05-25T08:50:00Z</dcterms:modified>
</cp:coreProperties>
</file>