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F962A" w14:textId="75100EC4" w:rsidR="00A212CB" w:rsidRPr="00EF69FD" w:rsidRDefault="00351B65" w:rsidP="00A34D40">
      <w:pPr>
        <w:spacing w:line="276" w:lineRule="auto"/>
        <w:ind w:left="720"/>
        <w:jc w:val="center"/>
        <w:rPr>
          <w:rFonts w:ascii="Polly Rounded" w:hAnsi="Polly Rounded" w:cs="Arial"/>
          <w:szCs w:val="22"/>
        </w:rPr>
      </w:pPr>
      <w:r>
        <w:rPr>
          <w:noProof/>
        </w:rPr>
        <w:drawing>
          <wp:anchor distT="0" distB="0" distL="114300" distR="114300" simplePos="0" relativeHeight="251659264" behindDoc="1" locked="0" layoutInCell="1" allowOverlap="1" wp14:anchorId="702E028C" wp14:editId="143CDD0A">
            <wp:simplePos x="0" y="0"/>
            <wp:positionH relativeFrom="column">
              <wp:posOffset>-723900</wp:posOffset>
            </wp:positionH>
            <wp:positionV relativeFrom="paragraph">
              <wp:posOffset>-715645</wp:posOffset>
            </wp:positionV>
            <wp:extent cx="7549200" cy="10681200"/>
            <wp:effectExtent l="0" t="0" r="0" b="635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pect New Branding Document Cover P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9200" cy="10681200"/>
                    </a:xfrm>
                    <a:prstGeom prst="rect">
                      <a:avLst/>
                    </a:prstGeom>
                  </pic:spPr>
                </pic:pic>
              </a:graphicData>
            </a:graphic>
            <wp14:sizeRelH relativeFrom="margin">
              <wp14:pctWidth>0</wp14:pctWidth>
            </wp14:sizeRelH>
            <wp14:sizeRelV relativeFrom="margin">
              <wp14:pctHeight>0</wp14:pctHeight>
            </wp14:sizeRelV>
          </wp:anchor>
        </w:drawing>
      </w:r>
    </w:p>
    <w:p w14:paraId="6801F201" w14:textId="120A995D" w:rsidR="00351B65" w:rsidRDefault="00351B65" w:rsidP="009F3FD6">
      <w:pPr>
        <w:spacing w:after="160" w:line="276" w:lineRule="auto"/>
        <w:jc w:val="center"/>
        <w:rPr>
          <w:rFonts w:ascii="Polly Rounded" w:eastAsia="Calibri" w:hAnsi="Polly Rounded"/>
          <w:b/>
          <w:bCs/>
          <w:sz w:val="28"/>
          <w:szCs w:val="28"/>
          <w:lang w:val="en-US"/>
        </w:rPr>
      </w:pPr>
      <w:r>
        <w:rPr>
          <w:noProof/>
        </w:rPr>
        <mc:AlternateContent>
          <mc:Choice Requires="wps">
            <w:drawing>
              <wp:anchor distT="45720" distB="45720" distL="114300" distR="114300" simplePos="0" relativeHeight="251661312" behindDoc="0" locked="0" layoutInCell="1" allowOverlap="1" wp14:anchorId="5D08CD6C" wp14:editId="55BEABD9">
                <wp:simplePos x="0" y="0"/>
                <wp:positionH relativeFrom="column">
                  <wp:posOffset>-21590</wp:posOffset>
                </wp:positionH>
                <wp:positionV relativeFrom="paragraph">
                  <wp:posOffset>52070</wp:posOffset>
                </wp:positionV>
                <wp:extent cx="6134400" cy="8863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400" cy="8863200"/>
                        </a:xfrm>
                        <a:prstGeom prst="rect">
                          <a:avLst/>
                        </a:prstGeom>
                        <a:noFill/>
                        <a:ln w="9525">
                          <a:noFill/>
                          <a:miter lim="800000"/>
                          <a:headEnd/>
                          <a:tailEnd/>
                        </a:ln>
                      </wps:spPr>
                      <wps:txbx>
                        <w:txbxContent>
                          <w:p w14:paraId="0B0F912B" w14:textId="77777777" w:rsidR="00351B65" w:rsidRDefault="00351B65" w:rsidP="00351B65">
                            <w:pPr>
                              <w:rPr>
                                <w:rFonts w:ascii="Polly Rounded Light" w:hAnsi="Polly Rounded Light"/>
                                <w:color w:val="FFFFFF" w:themeColor="background1"/>
                                <w:sz w:val="96"/>
                                <w:szCs w:val="96"/>
                              </w:rPr>
                            </w:pPr>
                          </w:p>
                          <w:p w14:paraId="0ED39A26" w14:textId="77777777" w:rsidR="00351B65" w:rsidRPr="00351B65" w:rsidRDefault="00351B65" w:rsidP="00351B65">
                            <w:pPr>
                              <w:spacing w:after="160" w:line="276" w:lineRule="auto"/>
                              <w:rPr>
                                <w:rFonts w:ascii="Polly Rounded Light" w:eastAsia="Calibri" w:hAnsi="Polly Rounded Light"/>
                                <w:color w:val="FFFFFF" w:themeColor="background1"/>
                                <w:sz w:val="96"/>
                                <w:szCs w:val="96"/>
                                <w:lang w:val="en-US"/>
                              </w:rPr>
                            </w:pPr>
                            <w:r w:rsidRPr="00351B65">
                              <w:rPr>
                                <w:rFonts w:ascii="Polly Rounded Light" w:eastAsia="Calibri" w:hAnsi="Polly Rounded Light"/>
                                <w:color w:val="FFFFFF" w:themeColor="background1"/>
                                <w:sz w:val="96"/>
                                <w:szCs w:val="96"/>
                                <w:lang w:val="en-US"/>
                              </w:rPr>
                              <w:t>The Impact of the COVID-19 crisis on Domestic Abuse Perpetrator Services</w:t>
                            </w:r>
                          </w:p>
                          <w:p w14:paraId="272D1F36" w14:textId="77777777" w:rsidR="00351B65" w:rsidRPr="00316AC1" w:rsidRDefault="00351B65" w:rsidP="00351B65">
                            <w:pPr>
                              <w:rPr>
                                <w:rFonts w:ascii="Polly Rounded Light" w:hAnsi="Polly Rounded Light"/>
                                <w:color w:val="FFFFFF" w:themeColor="background1"/>
                                <w:sz w:val="96"/>
                                <w:szCs w:val="96"/>
                              </w:rPr>
                            </w:pPr>
                          </w:p>
                          <w:p w14:paraId="0913124B" w14:textId="3B940530" w:rsidR="00351B65" w:rsidRPr="00316AC1" w:rsidRDefault="00AC59C2" w:rsidP="00351B65">
                            <w:pPr>
                              <w:rPr>
                                <w:rFonts w:ascii="Polly Rounded Light" w:hAnsi="Polly Rounded Light"/>
                                <w:b/>
                                <w:bCs/>
                                <w:color w:val="FFFFFF" w:themeColor="background1"/>
                                <w:sz w:val="56"/>
                                <w:szCs w:val="56"/>
                              </w:rPr>
                            </w:pPr>
                            <w:r>
                              <w:rPr>
                                <w:rFonts w:ascii="Polly Rounded Light" w:hAnsi="Polly Rounded Light"/>
                                <w:b/>
                                <w:bCs/>
                                <w:color w:val="FFFFFF" w:themeColor="background1"/>
                                <w:sz w:val="56"/>
                                <w:szCs w:val="56"/>
                              </w:rPr>
                              <w:t>15</w:t>
                            </w:r>
                            <w:r w:rsidR="00351B65" w:rsidRPr="00351B65">
                              <w:rPr>
                                <w:rFonts w:ascii="Polly Rounded Light" w:hAnsi="Polly Rounded Light"/>
                                <w:b/>
                                <w:bCs/>
                                <w:color w:val="FFFFFF" w:themeColor="background1"/>
                                <w:sz w:val="56"/>
                                <w:szCs w:val="56"/>
                                <w:vertAlign w:val="superscript"/>
                              </w:rPr>
                              <w:t>th</w:t>
                            </w:r>
                            <w:r w:rsidR="00351B65">
                              <w:rPr>
                                <w:rFonts w:ascii="Polly Rounded Light" w:hAnsi="Polly Rounded Light"/>
                                <w:b/>
                                <w:bCs/>
                                <w:color w:val="FFFFFF" w:themeColor="background1"/>
                                <w:sz w:val="56"/>
                                <w:szCs w:val="56"/>
                              </w:rPr>
                              <w:t xml:space="preserve"> </w:t>
                            </w:r>
                            <w:r w:rsidR="00136EB9">
                              <w:rPr>
                                <w:rFonts w:ascii="Polly Rounded Light" w:hAnsi="Polly Rounded Light"/>
                                <w:b/>
                                <w:bCs/>
                                <w:color w:val="FFFFFF" w:themeColor="background1"/>
                                <w:sz w:val="56"/>
                                <w:szCs w:val="56"/>
                              </w:rPr>
                              <w:t>May</w:t>
                            </w:r>
                            <w:r w:rsidR="00351B65">
                              <w:rPr>
                                <w:rFonts w:ascii="Polly Rounded Light" w:hAnsi="Polly Rounded Light"/>
                                <w:b/>
                                <w:bCs/>
                                <w:color w:val="FFFFFF" w:themeColor="background1"/>
                                <w:sz w:val="56"/>
                                <w:szCs w:val="56"/>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8CD6C" id="_x0000_t202" coordsize="21600,21600" o:spt="202" path="m,l,21600r21600,l21600,xe">
                <v:stroke joinstyle="miter"/>
                <v:path gradientshapeok="t" o:connecttype="rect"/>
              </v:shapetype>
              <v:shape id="Text Box 2" o:spid="_x0000_s1026" type="#_x0000_t202" style="position:absolute;left:0;text-align:left;margin-left:-1.7pt;margin-top:4.1pt;width:483pt;height:697.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" filled="f" stroked="f">
                <v:textbox>
                  <w:txbxContent>
                    <w:p w14:paraId="0B0F912B" w14:textId="77777777" w:rsidR="00351B65" w:rsidRDefault="00351B65" w:rsidP="00351B65">
                      <w:pPr>
                        <w:rPr>
                          <w:rFonts w:ascii="Polly Rounded Light" w:hAnsi="Polly Rounded Light"/>
                          <w:color w:val="FFFFFF" w:themeColor="background1"/>
                          <w:sz w:val="96"/>
                          <w:szCs w:val="96"/>
                        </w:rPr>
                      </w:pPr>
                    </w:p>
                    <w:p w14:paraId="0ED39A26" w14:textId="77777777" w:rsidR="00351B65" w:rsidRPr="00351B65" w:rsidRDefault="00351B65" w:rsidP="00351B65">
                      <w:pPr>
                        <w:spacing w:after="160" w:line="276" w:lineRule="auto"/>
                        <w:rPr>
                          <w:rFonts w:ascii="Polly Rounded Light" w:eastAsia="Calibri" w:hAnsi="Polly Rounded Light"/>
                          <w:color w:val="FFFFFF" w:themeColor="background1"/>
                          <w:sz w:val="96"/>
                          <w:szCs w:val="96"/>
                          <w:lang w:val="en-US"/>
                        </w:rPr>
                      </w:pPr>
                      <w:r w:rsidRPr="00351B65">
                        <w:rPr>
                          <w:rFonts w:ascii="Polly Rounded Light" w:eastAsia="Calibri" w:hAnsi="Polly Rounded Light"/>
                          <w:color w:val="FFFFFF" w:themeColor="background1"/>
                          <w:sz w:val="96"/>
                          <w:szCs w:val="96"/>
                          <w:lang w:val="en-US"/>
                        </w:rPr>
                        <w:t>The Impact of the COVID-19 crisis on Domestic Abuse Perpetrator Services</w:t>
                      </w:r>
                    </w:p>
                    <w:p w14:paraId="272D1F36" w14:textId="77777777" w:rsidR="00351B65" w:rsidRPr="00316AC1" w:rsidRDefault="00351B65" w:rsidP="00351B65">
                      <w:pPr>
                        <w:rPr>
                          <w:rFonts w:ascii="Polly Rounded Light" w:hAnsi="Polly Rounded Light"/>
                          <w:color w:val="FFFFFF" w:themeColor="background1"/>
                          <w:sz w:val="96"/>
                          <w:szCs w:val="96"/>
                        </w:rPr>
                      </w:pPr>
                    </w:p>
                    <w:p w14:paraId="0913124B" w14:textId="3B940530" w:rsidR="00351B65" w:rsidRPr="00316AC1" w:rsidRDefault="00AC59C2" w:rsidP="00351B65">
                      <w:pPr>
                        <w:rPr>
                          <w:rFonts w:ascii="Polly Rounded Light" w:hAnsi="Polly Rounded Light"/>
                          <w:b/>
                          <w:bCs/>
                          <w:color w:val="FFFFFF" w:themeColor="background1"/>
                          <w:sz w:val="56"/>
                          <w:szCs w:val="56"/>
                        </w:rPr>
                      </w:pPr>
                      <w:r>
                        <w:rPr>
                          <w:rFonts w:ascii="Polly Rounded Light" w:hAnsi="Polly Rounded Light"/>
                          <w:b/>
                          <w:bCs/>
                          <w:color w:val="FFFFFF" w:themeColor="background1"/>
                          <w:sz w:val="56"/>
                          <w:szCs w:val="56"/>
                        </w:rPr>
                        <w:t>15</w:t>
                      </w:r>
                      <w:r w:rsidR="00351B65" w:rsidRPr="00351B65">
                        <w:rPr>
                          <w:rFonts w:ascii="Polly Rounded Light" w:hAnsi="Polly Rounded Light"/>
                          <w:b/>
                          <w:bCs/>
                          <w:color w:val="FFFFFF" w:themeColor="background1"/>
                          <w:sz w:val="56"/>
                          <w:szCs w:val="56"/>
                          <w:vertAlign w:val="superscript"/>
                        </w:rPr>
                        <w:t>th</w:t>
                      </w:r>
                      <w:r w:rsidR="00351B65">
                        <w:rPr>
                          <w:rFonts w:ascii="Polly Rounded Light" w:hAnsi="Polly Rounded Light"/>
                          <w:b/>
                          <w:bCs/>
                          <w:color w:val="FFFFFF" w:themeColor="background1"/>
                          <w:sz w:val="56"/>
                          <w:szCs w:val="56"/>
                        </w:rPr>
                        <w:t xml:space="preserve"> </w:t>
                      </w:r>
                      <w:r w:rsidR="00136EB9">
                        <w:rPr>
                          <w:rFonts w:ascii="Polly Rounded Light" w:hAnsi="Polly Rounded Light"/>
                          <w:b/>
                          <w:bCs/>
                          <w:color w:val="FFFFFF" w:themeColor="background1"/>
                          <w:sz w:val="56"/>
                          <w:szCs w:val="56"/>
                        </w:rPr>
                        <w:t>May</w:t>
                      </w:r>
                      <w:r w:rsidR="00351B65">
                        <w:rPr>
                          <w:rFonts w:ascii="Polly Rounded Light" w:hAnsi="Polly Rounded Light"/>
                          <w:b/>
                          <w:bCs/>
                          <w:color w:val="FFFFFF" w:themeColor="background1"/>
                          <w:sz w:val="56"/>
                          <w:szCs w:val="56"/>
                        </w:rPr>
                        <w:t xml:space="preserve"> 2020</w:t>
                      </w:r>
                    </w:p>
                  </w:txbxContent>
                </v:textbox>
              </v:shape>
            </w:pict>
          </mc:Fallback>
        </mc:AlternateContent>
      </w:r>
    </w:p>
    <w:p w14:paraId="5A9FE1C0" w14:textId="77777777" w:rsidR="00351B65" w:rsidRDefault="00351B65" w:rsidP="009F3FD6">
      <w:pPr>
        <w:spacing w:after="160" w:line="276" w:lineRule="auto"/>
        <w:jc w:val="center"/>
        <w:rPr>
          <w:rFonts w:ascii="Polly Rounded" w:eastAsia="Calibri" w:hAnsi="Polly Rounded"/>
          <w:b/>
          <w:bCs/>
          <w:sz w:val="28"/>
          <w:szCs w:val="28"/>
          <w:lang w:val="en-US"/>
        </w:rPr>
      </w:pPr>
    </w:p>
    <w:p w14:paraId="3680DE87" w14:textId="77777777" w:rsidR="00351B65" w:rsidRDefault="00351B65" w:rsidP="009F3FD6">
      <w:pPr>
        <w:spacing w:after="160" w:line="276" w:lineRule="auto"/>
        <w:jc w:val="center"/>
        <w:rPr>
          <w:rFonts w:ascii="Polly Rounded" w:eastAsia="Calibri" w:hAnsi="Polly Rounded"/>
          <w:b/>
          <w:bCs/>
          <w:sz w:val="28"/>
          <w:szCs w:val="28"/>
          <w:lang w:val="en-US"/>
        </w:rPr>
      </w:pPr>
    </w:p>
    <w:p w14:paraId="78351619" w14:textId="77777777" w:rsidR="00351B65" w:rsidRDefault="00351B65" w:rsidP="009F3FD6">
      <w:pPr>
        <w:spacing w:after="160" w:line="276" w:lineRule="auto"/>
        <w:jc w:val="center"/>
        <w:rPr>
          <w:rFonts w:ascii="Polly Rounded" w:eastAsia="Calibri" w:hAnsi="Polly Rounded"/>
          <w:b/>
          <w:bCs/>
          <w:sz w:val="28"/>
          <w:szCs w:val="28"/>
          <w:lang w:val="en-US"/>
        </w:rPr>
      </w:pPr>
    </w:p>
    <w:p w14:paraId="66A7AB8B" w14:textId="77777777" w:rsidR="00351B65" w:rsidRDefault="00351B65" w:rsidP="009F3FD6">
      <w:pPr>
        <w:spacing w:after="160" w:line="276" w:lineRule="auto"/>
        <w:jc w:val="center"/>
        <w:rPr>
          <w:rFonts w:ascii="Polly Rounded" w:eastAsia="Calibri" w:hAnsi="Polly Rounded"/>
          <w:b/>
          <w:bCs/>
          <w:sz w:val="28"/>
          <w:szCs w:val="28"/>
          <w:lang w:val="en-US"/>
        </w:rPr>
      </w:pPr>
    </w:p>
    <w:p w14:paraId="6EA0C751" w14:textId="77777777" w:rsidR="00351B65" w:rsidRDefault="00351B65" w:rsidP="009F3FD6">
      <w:pPr>
        <w:spacing w:after="160" w:line="276" w:lineRule="auto"/>
        <w:jc w:val="center"/>
        <w:rPr>
          <w:rFonts w:ascii="Polly Rounded" w:eastAsia="Calibri" w:hAnsi="Polly Rounded"/>
          <w:b/>
          <w:bCs/>
          <w:sz w:val="28"/>
          <w:szCs w:val="28"/>
          <w:lang w:val="en-US"/>
        </w:rPr>
      </w:pPr>
    </w:p>
    <w:p w14:paraId="33CE689F" w14:textId="77777777" w:rsidR="00351B65" w:rsidRDefault="00351B65" w:rsidP="009F3FD6">
      <w:pPr>
        <w:spacing w:after="160" w:line="276" w:lineRule="auto"/>
        <w:jc w:val="center"/>
        <w:rPr>
          <w:rFonts w:ascii="Polly Rounded" w:eastAsia="Calibri" w:hAnsi="Polly Rounded"/>
          <w:b/>
          <w:bCs/>
          <w:sz w:val="28"/>
          <w:szCs w:val="28"/>
          <w:lang w:val="en-US"/>
        </w:rPr>
      </w:pPr>
    </w:p>
    <w:p w14:paraId="10B489DA" w14:textId="13111977" w:rsidR="00351B65" w:rsidRDefault="00351B65" w:rsidP="009F3FD6">
      <w:pPr>
        <w:spacing w:after="160" w:line="276" w:lineRule="auto"/>
        <w:jc w:val="center"/>
        <w:rPr>
          <w:rFonts w:ascii="Polly Rounded" w:eastAsia="Calibri" w:hAnsi="Polly Rounded"/>
          <w:b/>
          <w:bCs/>
          <w:sz w:val="28"/>
          <w:szCs w:val="28"/>
          <w:lang w:val="en-US"/>
        </w:rPr>
      </w:pPr>
    </w:p>
    <w:p w14:paraId="585A028A" w14:textId="3C77B5E3" w:rsidR="00351B65" w:rsidRDefault="00351B65" w:rsidP="009F3FD6">
      <w:pPr>
        <w:spacing w:after="160" w:line="276" w:lineRule="auto"/>
        <w:jc w:val="center"/>
        <w:rPr>
          <w:rFonts w:ascii="Polly Rounded" w:eastAsia="Calibri" w:hAnsi="Polly Rounded"/>
          <w:b/>
          <w:bCs/>
          <w:sz w:val="28"/>
          <w:szCs w:val="28"/>
          <w:lang w:val="en-US"/>
        </w:rPr>
      </w:pPr>
    </w:p>
    <w:p w14:paraId="402843C9" w14:textId="3C8E6C12" w:rsidR="00351B65" w:rsidRDefault="00351B65" w:rsidP="009F3FD6">
      <w:pPr>
        <w:spacing w:after="160" w:line="276" w:lineRule="auto"/>
        <w:jc w:val="center"/>
        <w:rPr>
          <w:rFonts w:ascii="Polly Rounded" w:eastAsia="Calibri" w:hAnsi="Polly Rounded"/>
          <w:b/>
          <w:bCs/>
          <w:sz w:val="28"/>
          <w:szCs w:val="28"/>
          <w:lang w:val="en-US"/>
        </w:rPr>
      </w:pPr>
    </w:p>
    <w:p w14:paraId="6FD8C629" w14:textId="5FA48E6F" w:rsidR="00351B65" w:rsidRDefault="00351B65" w:rsidP="009F3FD6">
      <w:pPr>
        <w:spacing w:after="160" w:line="276" w:lineRule="auto"/>
        <w:jc w:val="center"/>
        <w:rPr>
          <w:rFonts w:ascii="Polly Rounded" w:eastAsia="Calibri" w:hAnsi="Polly Rounded"/>
          <w:b/>
          <w:bCs/>
          <w:sz w:val="28"/>
          <w:szCs w:val="28"/>
          <w:lang w:val="en-US"/>
        </w:rPr>
      </w:pPr>
    </w:p>
    <w:p w14:paraId="5D887BF7" w14:textId="2F7196A1" w:rsidR="00351B65" w:rsidRDefault="00351B65" w:rsidP="009F3FD6">
      <w:pPr>
        <w:spacing w:after="160" w:line="276" w:lineRule="auto"/>
        <w:jc w:val="center"/>
        <w:rPr>
          <w:rFonts w:ascii="Polly Rounded" w:eastAsia="Calibri" w:hAnsi="Polly Rounded"/>
          <w:b/>
          <w:bCs/>
          <w:sz w:val="28"/>
          <w:szCs w:val="28"/>
          <w:lang w:val="en-US"/>
        </w:rPr>
      </w:pPr>
    </w:p>
    <w:p w14:paraId="5E83867D" w14:textId="17170A1C" w:rsidR="00351B65" w:rsidRDefault="00351B65" w:rsidP="009F3FD6">
      <w:pPr>
        <w:spacing w:after="160" w:line="276" w:lineRule="auto"/>
        <w:jc w:val="center"/>
        <w:rPr>
          <w:rFonts w:ascii="Polly Rounded" w:eastAsia="Calibri" w:hAnsi="Polly Rounded"/>
          <w:b/>
          <w:bCs/>
          <w:sz w:val="28"/>
          <w:szCs w:val="28"/>
          <w:lang w:val="en-US"/>
        </w:rPr>
      </w:pPr>
    </w:p>
    <w:p w14:paraId="72357982" w14:textId="53AD8D9C" w:rsidR="00351B65" w:rsidRDefault="00351B65" w:rsidP="009F3FD6">
      <w:pPr>
        <w:spacing w:after="160" w:line="276" w:lineRule="auto"/>
        <w:jc w:val="center"/>
        <w:rPr>
          <w:rFonts w:ascii="Polly Rounded" w:eastAsia="Calibri" w:hAnsi="Polly Rounded"/>
          <w:b/>
          <w:bCs/>
          <w:sz w:val="28"/>
          <w:szCs w:val="28"/>
          <w:lang w:val="en-US"/>
        </w:rPr>
      </w:pPr>
    </w:p>
    <w:p w14:paraId="35FB7805" w14:textId="6885913D" w:rsidR="00351B65" w:rsidRDefault="00351B65" w:rsidP="009F3FD6">
      <w:pPr>
        <w:spacing w:after="160" w:line="276" w:lineRule="auto"/>
        <w:jc w:val="center"/>
        <w:rPr>
          <w:rFonts w:ascii="Polly Rounded" w:eastAsia="Calibri" w:hAnsi="Polly Rounded"/>
          <w:b/>
          <w:bCs/>
          <w:sz w:val="28"/>
          <w:szCs w:val="28"/>
          <w:lang w:val="en-US"/>
        </w:rPr>
      </w:pPr>
    </w:p>
    <w:p w14:paraId="02A29091" w14:textId="36D056C4" w:rsidR="00351B65" w:rsidRDefault="00351B65" w:rsidP="009F3FD6">
      <w:pPr>
        <w:spacing w:after="160" w:line="276" w:lineRule="auto"/>
        <w:jc w:val="center"/>
        <w:rPr>
          <w:rFonts w:ascii="Polly Rounded" w:eastAsia="Calibri" w:hAnsi="Polly Rounded"/>
          <w:b/>
          <w:bCs/>
          <w:sz w:val="28"/>
          <w:szCs w:val="28"/>
          <w:lang w:val="en-US"/>
        </w:rPr>
      </w:pPr>
    </w:p>
    <w:p w14:paraId="16942A19" w14:textId="6679C508" w:rsidR="00351B65" w:rsidRDefault="00351B65" w:rsidP="009F3FD6">
      <w:pPr>
        <w:spacing w:after="160" w:line="276" w:lineRule="auto"/>
        <w:jc w:val="center"/>
        <w:rPr>
          <w:rFonts w:ascii="Polly Rounded" w:eastAsia="Calibri" w:hAnsi="Polly Rounded"/>
          <w:b/>
          <w:bCs/>
          <w:sz w:val="28"/>
          <w:szCs w:val="28"/>
          <w:lang w:val="en-US"/>
        </w:rPr>
      </w:pPr>
    </w:p>
    <w:p w14:paraId="56A3497F" w14:textId="249B3234" w:rsidR="00351B65" w:rsidRDefault="00351B65" w:rsidP="009F3FD6">
      <w:pPr>
        <w:spacing w:after="160" w:line="276" w:lineRule="auto"/>
        <w:jc w:val="center"/>
        <w:rPr>
          <w:rFonts w:ascii="Polly Rounded" w:eastAsia="Calibri" w:hAnsi="Polly Rounded"/>
          <w:b/>
          <w:bCs/>
          <w:sz w:val="28"/>
          <w:szCs w:val="28"/>
          <w:lang w:val="en-US"/>
        </w:rPr>
      </w:pPr>
    </w:p>
    <w:p w14:paraId="3CEFC35A" w14:textId="6FF17147" w:rsidR="00351B65" w:rsidRDefault="00351B65" w:rsidP="009F3FD6">
      <w:pPr>
        <w:spacing w:after="160" w:line="276" w:lineRule="auto"/>
        <w:jc w:val="center"/>
        <w:rPr>
          <w:rFonts w:ascii="Polly Rounded" w:eastAsia="Calibri" w:hAnsi="Polly Rounded"/>
          <w:b/>
          <w:bCs/>
          <w:sz w:val="28"/>
          <w:szCs w:val="28"/>
          <w:lang w:val="en-US"/>
        </w:rPr>
      </w:pPr>
    </w:p>
    <w:p w14:paraId="3531EC7E" w14:textId="10C6E673" w:rsidR="00351B65" w:rsidRDefault="00351B65" w:rsidP="009F3FD6">
      <w:pPr>
        <w:spacing w:after="160" w:line="276" w:lineRule="auto"/>
        <w:jc w:val="center"/>
        <w:rPr>
          <w:rFonts w:ascii="Polly Rounded" w:eastAsia="Calibri" w:hAnsi="Polly Rounded"/>
          <w:b/>
          <w:bCs/>
          <w:sz w:val="28"/>
          <w:szCs w:val="28"/>
          <w:lang w:val="en-US"/>
        </w:rPr>
      </w:pPr>
    </w:p>
    <w:p w14:paraId="5F20909A" w14:textId="621B96E6" w:rsidR="00351B65" w:rsidRDefault="00351B65" w:rsidP="009F3FD6">
      <w:pPr>
        <w:spacing w:after="160" w:line="276" w:lineRule="auto"/>
        <w:jc w:val="center"/>
        <w:rPr>
          <w:rFonts w:ascii="Polly Rounded" w:eastAsia="Calibri" w:hAnsi="Polly Rounded"/>
          <w:b/>
          <w:bCs/>
          <w:sz w:val="28"/>
          <w:szCs w:val="28"/>
          <w:lang w:val="en-US"/>
        </w:rPr>
      </w:pPr>
    </w:p>
    <w:p w14:paraId="79A2BE88" w14:textId="4E33D111" w:rsidR="00351B65" w:rsidRDefault="00351B65" w:rsidP="009F3FD6">
      <w:pPr>
        <w:spacing w:after="160" w:line="276" w:lineRule="auto"/>
        <w:jc w:val="center"/>
        <w:rPr>
          <w:rFonts w:ascii="Polly Rounded" w:eastAsia="Calibri" w:hAnsi="Polly Rounded"/>
          <w:b/>
          <w:bCs/>
          <w:sz w:val="28"/>
          <w:szCs w:val="28"/>
          <w:lang w:val="en-US"/>
        </w:rPr>
      </w:pPr>
    </w:p>
    <w:p w14:paraId="5070432E" w14:textId="62EC5747" w:rsidR="00351B65" w:rsidRDefault="00351B65" w:rsidP="009F3FD6">
      <w:pPr>
        <w:spacing w:after="160" w:line="276" w:lineRule="auto"/>
        <w:jc w:val="center"/>
        <w:rPr>
          <w:rFonts w:ascii="Polly Rounded" w:eastAsia="Calibri" w:hAnsi="Polly Rounded"/>
          <w:b/>
          <w:bCs/>
          <w:sz w:val="28"/>
          <w:szCs w:val="28"/>
          <w:lang w:val="en-US"/>
        </w:rPr>
      </w:pPr>
    </w:p>
    <w:p w14:paraId="6936F033" w14:textId="71D7F2B2" w:rsidR="00351B65" w:rsidRDefault="00351B65" w:rsidP="009F3FD6">
      <w:pPr>
        <w:spacing w:after="160" w:line="276" w:lineRule="auto"/>
        <w:jc w:val="center"/>
        <w:rPr>
          <w:rFonts w:ascii="Polly Rounded" w:eastAsia="Calibri" w:hAnsi="Polly Rounded"/>
          <w:b/>
          <w:bCs/>
          <w:sz w:val="28"/>
          <w:szCs w:val="28"/>
          <w:lang w:val="en-US"/>
        </w:rPr>
      </w:pPr>
    </w:p>
    <w:p w14:paraId="244FC9B6" w14:textId="203C0859" w:rsidR="00351B65" w:rsidRDefault="00351B65" w:rsidP="00BE0473">
      <w:pPr>
        <w:spacing w:after="160" w:line="276" w:lineRule="auto"/>
        <w:rPr>
          <w:rFonts w:ascii="Polly Rounded" w:eastAsia="Calibri" w:hAnsi="Polly Rounded"/>
          <w:b/>
          <w:bCs/>
          <w:sz w:val="28"/>
          <w:szCs w:val="28"/>
          <w:lang w:val="en-US"/>
        </w:rPr>
      </w:pPr>
    </w:p>
    <w:p w14:paraId="7F75D1CF" w14:textId="77777777" w:rsidR="005B64FC" w:rsidRDefault="005B64FC" w:rsidP="001C49D2">
      <w:pPr>
        <w:spacing w:after="160" w:line="276" w:lineRule="auto"/>
        <w:ind w:left="-227" w:right="-227"/>
        <w:jc w:val="center"/>
        <w:rPr>
          <w:rFonts w:ascii="Polly Rounded" w:eastAsia="Calibri" w:hAnsi="Polly Rounded"/>
          <w:b/>
          <w:bCs/>
          <w:sz w:val="28"/>
          <w:szCs w:val="28"/>
          <w:lang w:val="en-US"/>
        </w:rPr>
      </w:pPr>
    </w:p>
    <w:p w14:paraId="4FC4C4C9" w14:textId="6BF70B35" w:rsidR="001C49D2" w:rsidRDefault="001C49D2" w:rsidP="001C49D2">
      <w:pPr>
        <w:spacing w:after="160" w:line="276" w:lineRule="auto"/>
        <w:ind w:left="-227" w:right="-227"/>
        <w:jc w:val="center"/>
        <w:rPr>
          <w:rFonts w:ascii="Polly Rounded" w:eastAsia="Calibri" w:hAnsi="Polly Rounded"/>
          <w:b/>
          <w:bCs/>
          <w:sz w:val="28"/>
          <w:szCs w:val="28"/>
          <w:lang w:val="en-US"/>
        </w:rPr>
      </w:pPr>
      <w:bookmarkStart w:id="0" w:name="_GoBack"/>
      <w:bookmarkEnd w:id="0"/>
      <w:r w:rsidRPr="00EF69FD">
        <w:rPr>
          <w:rFonts w:ascii="Polly Rounded" w:eastAsia="Calibri" w:hAnsi="Polly Rounded"/>
          <w:b/>
          <w:bCs/>
          <w:sz w:val="28"/>
          <w:szCs w:val="28"/>
          <w:lang w:val="en-US"/>
        </w:rPr>
        <w:lastRenderedPageBreak/>
        <w:t xml:space="preserve">The Impact of the COVID-19 crisis on Domestic Abuse Perpetrator </w:t>
      </w:r>
    </w:p>
    <w:p w14:paraId="4ABE3327" w14:textId="77777777" w:rsidR="001C49D2" w:rsidRPr="00EF69FD" w:rsidRDefault="001C49D2" w:rsidP="001C49D2">
      <w:pPr>
        <w:spacing w:after="160" w:line="276" w:lineRule="auto"/>
        <w:ind w:left="-227" w:right="-227"/>
        <w:jc w:val="center"/>
        <w:rPr>
          <w:rFonts w:ascii="Polly Rounded" w:eastAsia="Calibri" w:hAnsi="Polly Rounded"/>
          <w:b/>
          <w:bCs/>
          <w:sz w:val="28"/>
          <w:szCs w:val="28"/>
          <w:lang w:val="en-US"/>
        </w:rPr>
      </w:pPr>
      <w:r w:rsidRPr="00EF69FD">
        <w:rPr>
          <w:rFonts w:ascii="Polly Rounded" w:eastAsia="Calibri" w:hAnsi="Polly Rounded"/>
          <w:b/>
          <w:bCs/>
          <w:sz w:val="28"/>
          <w:szCs w:val="28"/>
          <w:lang w:val="en-US"/>
        </w:rPr>
        <w:t>Services</w:t>
      </w:r>
    </w:p>
    <w:p w14:paraId="7DBD3ABA" w14:textId="77777777" w:rsidR="001C49D2" w:rsidRPr="00AC3EE3" w:rsidRDefault="001C49D2" w:rsidP="001C49D2">
      <w:pPr>
        <w:spacing w:after="160" w:line="276" w:lineRule="auto"/>
        <w:ind w:left="-227" w:right="-227"/>
        <w:rPr>
          <w:rFonts w:ascii="Polly Rounded" w:hAnsi="Polly Rounded"/>
          <w:color w:val="222222"/>
          <w:szCs w:val="22"/>
        </w:rPr>
      </w:pPr>
      <w:r w:rsidRPr="009F3FD6">
        <w:rPr>
          <w:rFonts w:ascii="Polly Rounded" w:hAnsi="Polly Rounded"/>
          <w:color w:val="222222"/>
          <w:szCs w:val="22"/>
        </w:rPr>
        <w:t>Respect recognises that social distancing guidelines developed in response to the COVID-19 pandemic present major challenges for frontline service providers. We are also acutely aware that furloughing staff and withdrawing domestic abuse perpetrator services will have a significant impact on the safety and wellbeing of survivors and their children</w:t>
      </w:r>
      <w:r>
        <w:rPr>
          <w:rFonts w:ascii="Polly Rounded" w:hAnsi="Polly Rounded"/>
          <w:color w:val="222222"/>
          <w:szCs w:val="22"/>
        </w:rPr>
        <w:t xml:space="preserve">. </w:t>
      </w:r>
    </w:p>
    <w:p w14:paraId="5F82F06C" w14:textId="77777777" w:rsidR="001C49D2" w:rsidRDefault="001C49D2" w:rsidP="001C49D2">
      <w:pPr>
        <w:spacing w:after="160" w:line="276" w:lineRule="auto"/>
        <w:ind w:left="-227" w:right="-227"/>
        <w:rPr>
          <w:rFonts w:ascii="Polly Rounded" w:eastAsia="Calibri" w:hAnsi="Polly Rounded"/>
          <w:szCs w:val="22"/>
          <w:lang w:val="en-US"/>
        </w:rPr>
      </w:pPr>
      <w:r w:rsidRPr="00EF69FD">
        <w:rPr>
          <w:rFonts w:ascii="Polly Rounded" w:eastAsia="Calibri" w:hAnsi="Polly Rounded"/>
          <w:b/>
          <w:bCs/>
          <w:sz w:val="24"/>
          <w:szCs w:val="24"/>
          <w:lang w:val="en-US"/>
        </w:rPr>
        <w:t xml:space="preserve">Respect-Accredited Members’ </w:t>
      </w:r>
      <w:r>
        <w:rPr>
          <w:rFonts w:ascii="Polly Rounded" w:eastAsia="Calibri" w:hAnsi="Polly Rounded"/>
          <w:b/>
          <w:bCs/>
          <w:sz w:val="24"/>
          <w:szCs w:val="24"/>
          <w:lang w:val="en-US"/>
        </w:rPr>
        <w:t xml:space="preserve">and Drive </w:t>
      </w:r>
      <w:r w:rsidRPr="00EF69FD">
        <w:rPr>
          <w:rFonts w:ascii="Polly Rounded" w:eastAsia="Calibri" w:hAnsi="Polly Rounded"/>
          <w:b/>
          <w:bCs/>
          <w:sz w:val="24"/>
          <w:szCs w:val="24"/>
          <w:lang w:val="en-US"/>
        </w:rPr>
        <w:t xml:space="preserve">Service Provision Update for the week ending </w:t>
      </w:r>
      <w:r>
        <w:rPr>
          <w:rFonts w:ascii="Polly Rounded" w:eastAsia="Calibri" w:hAnsi="Polly Rounded"/>
          <w:b/>
          <w:bCs/>
          <w:sz w:val="24"/>
          <w:szCs w:val="24"/>
          <w:lang w:val="en-US"/>
        </w:rPr>
        <w:t>15</w:t>
      </w:r>
      <w:r w:rsidRPr="00EF69FD">
        <w:rPr>
          <w:rFonts w:ascii="Polly Rounded" w:eastAsia="Calibri" w:hAnsi="Polly Rounded"/>
          <w:b/>
          <w:bCs/>
          <w:sz w:val="24"/>
          <w:szCs w:val="24"/>
          <w:lang w:val="en-US"/>
        </w:rPr>
        <w:t>/0</w:t>
      </w:r>
      <w:r>
        <w:rPr>
          <w:rFonts w:ascii="Polly Rounded" w:eastAsia="Calibri" w:hAnsi="Polly Rounded"/>
          <w:b/>
          <w:bCs/>
          <w:sz w:val="24"/>
          <w:szCs w:val="24"/>
          <w:lang w:val="en-US"/>
        </w:rPr>
        <w:t>5</w:t>
      </w:r>
      <w:r w:rsidRPr="00EF69FD">
        <w:rPr>
          <w:rFonts w:ascii="Polly Rounded" w:eastAsia="Calibri" w:hAnsi="Polly Rounded"/>
          <w:b/>
          <w:bCs/>
          <w:sz w:val="24"/>
          <w:szCs w:val="24"/>
          <w:lang w:val="en-US"/>
        </w:rPr>
        <w:t>/20</w:t>
      </w:r>
      <w:r w:rsidRPr="00EF69FD">
        <w:rPr>
          <w:rFonts w:ascii="Polly Rounded" w:eastAsia="Calibri" w:hAnsi="Polly Rounded"/>
          <w:sz w:val="24"/>
          <w:szCs w:val="24"/>
          <w:lang w:val="en-US"/>
        </w:rPr>
        <w:t>.</w:t>
      </w:r>
      <w:r>
        <w:rPr>
          <w:rFonts w:ascii="Polly Rounded" w:eastAsia="Calibri" w:hAnsi="Polly Rounded"/>
          <w:sz w:val="24"/>
          <w:szCs w:val="24"/>
          <w:lang w:val="en-US"/>
        </w:rPr>
        <w:t xml:space="preserve"> </w:t>
      </w:r>
      <w:r>
        <w:rPr>
          <w:rFonts w:ascii="Polly Rounded" w:eastAsia="Calibri" w:hAnsi="Polly Rounded"/>
          <w:sz w:val="24"/>
          <w:szCs w:val="24"/>
          <w:lang w:val="en-US"/>
        </w:rPr>
        <w:br/>
      </w:r>
      <w:r>
        <w:rPr>
          <w:rFonts w:ascii="Polly Rounded" w:eastAsia="Calibri" w:hAnsi="Polly Rounded"/>
          <w:b/>
          <w:bCs/>
          <w:szCs w:val="22"/>
          <w:lang w:val="en-US"/>
        </w:rPr>
        <w:br/>
        <w:t>S</w:t>
      </w:r>
      <w:r w:rsidRPr="00EF69FD">
        <w:rPr>
          <w:rFonts w:ascii="Polly Rounded" w:eastAsia="Calibri" w:hAnsi="Polly Rounded"/>
          <w:b/>
          <w:bCs/>
          <w:szCs w:val="22"/>
          <w:lang w:val="en-US"/>
        </w:rPr>
        <w:t>ervice provision</w:t>
      </w:r>
      <w:r>
        <w:rPr>
          <w:rFonts w:ascii="Polly Rounded" w:eastAsia="Calibri" w:hAnsi="Polly Rounded"/>
          <w:b/>
          <w:bCs/>
          <w:szCs w:val="22"/>
          <w:lang w:val="en-US"/>
        </w:rPr>
        <w:br/>
      </w:r>
      <w:r>
        <w:rPr>
          <w:rFonts w:ascii="Polly Rounded" w:eastAsia="Calibri" w:hAnsi="Polly Rounded"/>
          <w:szCs w:val="22"/>
          <w:lang w:val="en-US"/>
        </w:rPr>
        <w:t xml:space="preserve">Assessing the national picture across surveyed </w:t>
      </w:r>
      <w:proofErr w:type="spellStart"/>
      <w:r>
        <w:rPr>
          <w:rFonts w:ascii="Polly Rounded" w:eastAsia="Calibri" w:hAnsi="Polly Rounded"/>
          <w:szCs w:val="22"/>
          <w:lang w:val="en-US"/>
        </w:rPr>
        <w:t>organisations</w:t>
      </w:r>
      <w:proofErr w:type="spellEnd"/>
      <w:r>
        <w:rPr>
          <w:rFonts w:ascii="Polly Rounded" w:eastAsia="Calibri" w:hAnsi="Polly Rounded"/>
          <w:szCs w:val="22"/>
          <w:lang w:val="en-US"/>
        </w:rPr>
        <w:t xml:space="preserve"> (28) there continues to be a range of approaches from groupwork to one to one delivery. Where there are groups running these consist of three to four men and vary between the delivery of behavior change interventions and process groups. In all instances there continues to be an enhanced level of support for survivors and </w:t>
      </w:r>
      <w:proofErr w:type="spellStart"/>
      <w:r>
        <w:rPr>
          <w:rFonts w:ascii="Polly Rounded" w:eastAsia="Calibri" w:hAnsi="Polly Rounded"/>
          <w:szCs w:val="22"/>
          <w:lang w:val="en-US"/>
        </w:rPr>
        <w:t>victims</w:t>
      </w:r>
      <w:proofErr w:type="spellEnd"/>
      <w:r>
        <w:rPr>
          <w:rFonts w:ascii="Polly Rounded" w:eastAsia="Calibri" w:hAnsi="Polly Rounded"/>
          <w:szCs w:val="22"/>
          <w:lang w:val="en-US"/>
        </w:rPr>
        <w:t xml:space="preserve"> delivered through the Integrated Support Services.  </w:t>
      </w:r>
    </w:p>
    <w:p w14:paraId="3D4E4D01" w14:textId="77777777" w:rsidR="001C49D2" w:rsidRDefault="001C49D2" w:rsidP="001C49D2">
      <w:pPr>
        <w:spacing w:after="160" w:line="276" w:lineRule="auto"/>
        <w:ind w:left="-227" w:right="-227"/>
        <w:rPr>
          <w:rFonts w:ascii="Polly Rounded" w:eastAsia="Calibri" w:hAnsi="Polly Rounded"/>
          <w:szCs w:val="22"/>
          <w:lang w:val="en-US"/>
        </w:rPr>
      </w:pPr>
      <w:r>
        <w:rPr>
          <w:rFonts w:ascii="Polly Rounded" w:eastAsia="Calibri" w:hAnsi="Polly Rounded"/>
          <w:b/>
          <w:bCs/>
          <w:szCs w:val="22"/>
          <w:lang w:val="en-US"/>
        </w:rPr>
        <w:t>Referrals and Caseloads</w:t>
      </w:r>
      <w:r>
        <w:rPr>
          <w:rFonts w:ascii="Polly Rounded" w:eastAsia="Calibri" w:hAnsi="Polly Rounded"/>
          <w:b/>
          <w:bCs/>
          <w:szCs w:val="22"/>
          <w:lang w:val="en-US"/>
        </w:rPr>
        <w:br/>
      </w:r>
      <w:r>
        <w:rPr>
          <w:rFonts w:ascii="Polly Rounded" w:eastAsia="Calibri" w:hAnsi="Polly Rounded"/>
          <w:szCs w:val="22"/>
          <w:lang w:val="en-US"/>
        </w:rPr>
        <w:t xml:space="preserve">Discussion with surveyed agencies presents a differential response taken to clients who were in service at the onset of lockdown as opposed to those who were taken into service during lockdown. In instances where clients were in service prior to lockdown there is a confidence in undertaking behavior change work via video calling. Where new clients are coming into service the offer is of behavior management work via telephone. The rational is very clearly focused on the removing risk and uncertainty. As a sector we are acutely aware that for some client’s behavior change work can trigger a range of emotional responses and safety for survivors and </w:t>
      </w:r>
      <w:proofErr w:type="spellStart"/>
      <w:r>
        <w:rPr>
          <w:rFonts w:ascii="Polly Rounded" w:eastAsia="Calibri" w:hAnsi="Polly Rounded"/>
          <w:szCs w:val="22"/>
          <w:lang w:val="en-US"/>
        </w:rPr>
        <w:t>victims</w:t>
      </w:r>
      <w:proofErr w:type="spellEnd"/>
      <w:r>
        <w:rPr>
          <w:rFonts w:ascii="Polly Rounded" w:eastAsia="Calibri" w:hAnsi="Polly Rounded"/>
          <w:szCs w:val="22"/>
          <w:lang w:val="en-US"/>
        </w:rPr>
        <w:t xml:space="preserve"> is paramount. </w:t>
      </w:r>
    </w:p>
    <w:p w14:paraId="7FECFD2C" w14:textId="77777777" w:rsidR="001C49D2" w:rsidRDefault="001C49D2" w:rsidP="001C49D2">
      <w:pPr>
        <w:spacing w:after="160" w:line="276" w:lineRule="auto"/>
        <w:ind w:left="-227" w:right="-227"/>
        <w:rPr>
          <w:rFonts w:ascii="Polly Rounded" w:eastAsia="Calibri" w:hAnsi="Polly Rounded"/>
          <w:szCs w:val="22"/>
          <w:lang w:val="en-US"/>
        </w:rPr>
      </w:pPr>
      <w:r w:rsidRPr="001822B4">
        <w:rPr>
          <w:rFonts w:ascii="Polly Rounded" w:eastAsia="Calibri" w:hAnsi="Polly Rounded"/>
          <w:b/>
          <w:bCs/>
          <w:szCs w:val="22"/>
          <w:lang w:val="en-US"/>
        </w:rPr>
        <w:t>Staff Wellbeing</w:t>
      </w:r>
      <w:r>
        <w:rPr>
          <w:rFonts w:ascii="Polly Rounded" w:eastAsia="Calibri" w:hAnsi="Polly Rounded"/>
          <w:b/>
          <w:bCs/>
          <w:szCs w:val="22"/>
          <w:lang w:val="en-US"/>
        </w:rPr>
        <w:t xml:space="preserve"> and Resilience</w:t>
      </w:r>
    </w:p>
    <w:p w14:paraId="41B96AB5" w14:textId="77777777" w:rsidR="001C49D2" w:rsidRPr="001822B4" w:rsidRDefault="001C49D2" w:rsidP="001C49D2">
      <w:pPr>
        <w:spacing w:after="160" w:line="276" w:lineRule="auto"/>
        <w:ind w:left="-227" w:right="-227"/>
        <w:rPr>
          <w:rFonts w:ascii="Polly Rounded" w:eastAsia="Calibri" w:hAnsi="Polly Rounded"/>
          <w:szCs w:val="22"/>
          <w:lang w:val="en-US"/>
        </w:rPr>
      </w:pPr>
      <w:r>
        <w:rPr>
          <w:rFonts w:ascii="Polly Rounded" w:eastAsia="Calibri" w:hAnsi="Polly Rounded"/>
          <w:szCs w:val="22"/>
          <w:lang w:val="en-US"/>
        </w:rPr>
        <w:t xml:space="preserve">Service Managers in two services have reported taking on additional responsibilities during lockdown and are having to undertake client work </w:t>
      </w:r>
      <w:proofErr w:type="gramStart"/>
      <w:r>
        <w:rPr>
          <w:rFonts w:ascii="Polly Rounded" w:eastAsia="Calibri" w:hAnsi="Polly Rounded"/>
          <w:szCs w:val="22"/>
          <w:lang w:val="en-US"/>
        </w:rPr>
        <w:t>as well their normal duties</w:t>
      </w:r>
      <w:proofErr w:type="gramEnd"/>
      <w:r>
        <w:rPr>
          <w:rFonts w:ascii="Polly Rounded" w:eastAsia="Calibri" w:hAnsi="Polly Rounded"/>
          <w:szCs w:val="22"/>
          <w:lang w:val="en-US"/>
        </w:rPr>
        <w:t xml:space="preserve"> in order to meet increasing demand in referrals and the extra resource required to deliver interventions online or via phone. Because of this extra resource demand, Respect holds concern not only for the wellbeing of frontline practitioners but also the wellbeing of managers. We believe this to be a widespread challenge for services. </w:t>
      </w:r>
    </w:p>
    <w:p w14:paraId="23D7AE25" w14:textId="6538D045" w:rsidR="00576E02" w:rsidRPr="001C49D2" w:rsidRDefault="001C49D2" w:rsidP="001C49D2">
      <w:pPr>
        <w:spacing w:after="160" w:line="276" w:lineRule="auto"/>
        <w:ind w:left="-227" w:right="-227"/>
        <w:rPr>
          <w:rFonts w:ascii="Polly Rounded" w:eastAsia="Calibri" w:hAnsi="Polly Rounded"/>
          <w:b/>
          <w:bCs/>
          <w:szCs w:val="22"/>
          <w:lang w:val="en-US"/>
        </w:rPr>
      </w:pPr>
      <w:r w:rsidRPr="00EF69FD">
        <w:rPr>
          <w:rFonts w:ascii="Polly Rounded" w:eastAsia="Calibri" w:hAnsi="Polly Rounded"/>
          <w:b/>
          <w:bCs/>
          <w:szCs w:val="22"/>
          <w:lang w:val="en-US"/>
        </w:rPr>
        <w:t xml:space="preserve">Furloughing and closure of services  </w:t>
      </w:r>
      <w:r>
        <w:rPr>
          <w:rFonts w:ascii="Polly Rounded" w:eastAsia="Calibri" w:hAnsi="Polly Rounded"/>
          <w:b/>
          <w:bCs/>
          <w:szCs w:val="22"/>
          <w:lang w:val="en-US"/>
        </w:rPr>
        <w:br/>
      </w:r>
      <w:r>
        <w:rPr>
          <w:rFonts w:ascii="Polly Rounded" w:eastAsia="Calibri" w:hAnsi="Polly Rounded"/>
          <w:szCs w:val="22"/>
          <w:lang w:val="en-US"/>
        </w:rPr>
        <w:t xml:space="preserve">There are currently no closed services amongst those surveyed. However, there remains ongoing concern around the sustainability of services who have experienced a decline in income as a result of a hold on referring clients who are involved in private law proceedings.   </w:t>
      </w:r>
      <w:r>
        <w:rPr>
          <w:rFonts w:ascii="Polly Rounded" w:eastAsia="Calibri" w:hAnsi="Polly Rounded"/>
          <w:b/>
          <w:bCs/>
          <w:szCs w:val="22"/>
          <w:lang w:val="en-US"/>
        </w:rPr>
        <w:t xml:space="preserve"> </w:t>
      </w:r>
      <w:r w:rsidR="000C21B8" w:rsidRPr="006D145A">
        <w:rPr>
          <w:rFonts w:ascii="Polly Rounded" w:eastAsia="Calibri" w:hAnsi="Polly Rounded"/>
          <w:lang w:val="en-US"/>
        </w:rPr>
        <w:t xml:space="preserve"> </w:t>
      </w:r>
    </w:p>
    <w:sectPr w:rsidR="00576E02" w:rsidRPr="001C49D2" w:rsidSect="0080057C">
      <w:headerReference w:type="default" r:id="rId12"/>
      <w:footerReference w:type="default" r:id="rId13"/>
      <w:type w:val="continuous"/>
      <w:pgSz w:w="11907" w:h="16840" w:code="9"/>
      <w:pgMar w:top="1134" w:right="1134" w:bottom="1134" w:left="1134" w:header="720" w:footer="720" w:gutter="0"/>
      <w:cols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24131" w14:textId="77777777" w:rsidR="00EE4716" w:rsidRDefault="00EE4716">
      <w:r>
        <w:separator/>
      </w:r>
    </w:p>
  </w:endnote>
  <w:endnote w:type="continuationSeparator" w:id="0">
    <w:p w14:paraId="010BA0B4" w14:textId="77777777" w:rsidR="00EE4716" w:rsidRDefault="00EE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ly Rounded Bold">
    <w:panose1 w:val="000008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olly Rounded">
    <w:panose1 w:val="00000500000000000000"/>
    <w:charset w:val="00"/>
    <w:family w:val="auto"/>
    <w:pitch w:val="variable"/>
    <w:sig w:usb0="00000007" w:usb1="00000000" w:usb2="00000000" w:usb3="00000000" w:csb0="00000093"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olly Rounded Light">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7F3BF" w14:textId="3EBAA356" w:rsidR="004B5F90" w:rsidRPr="007A0DB4" w:rsidRDefault="00635698" w:rsidP="007A0DB4">
    <w:pPr>
      <w:spacing w:line="360" w:lineRule="auto"/>
      <w:ind w:left="720" w:hanging="720"/>
      <w:jc w:val="center"/>
      <w:rPr>
        <w:rFonts w:ascii="Polly Rounded" w:hAnsi="Polly Rounded"/>
        <w:b/>
        <w:color w:val="00B050"/>
        <w:sz w:val="20"/>
      </w:rPr>
    </w:pPr>
    <w:r>
      <w:rPr>
        <w:noProof/>
      </w:rPr>
      <mc:AlternateContent>
        <mc:Choice Requires="wps">
          <w:drawing>
            <wp:anchor distT="45720" distB="45720" distL="114300" distR="114300" simplePos="0" relativeHeight="251657728" behindDoc="1" locked="0" layoutInCell="1" allowOverlap="1" wp14:anchorId="6B70908D" wp14:editId="1918EADE">
              <wp:simplePos x="0" y="0"/>
              <wp:positionH relativeFrom="column">
                <wp:posOffset>5752465</wp:posOffset>
              </wp:positionH>
              <wp:positionV relativeFrom="paragraph">
                <wp:posOffset>9990455</wp:posOffset>
              </wp:positionV>
              <wp:extent cx="1104900" cy="266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66700"/>
                      </a:xfrm>
                      <a:prstGeom prst="rect">
                        <a:avLst/>
                      </a:prstGeom>
                      <a:solidFill>
                        <a:srgbClr val="FFFFFF"/>
                      </a:solidFill>
                      <a:ln w="9525">
                        <a:noFill/>
                        <a:miter lim="800000"/>
                        <a:headEnd/>
                        <a:tailEnd/>
                      </a:ln>
                    </wps:spPr>
                    <wps:txbx>
                      <w:txbxContent>
                        <w:p w14:paraId="58666822" w14:textId="77777777" w:rsidR="004B5F90" w:rsidRPr="00EA41EE" w:rsidRDefault="004B5F90" w:rsidP="004B5F90">
                          <w:pPr>
                            <w:rPr>
                              <w:rFonts w:ascii="Polly Rounded" w:hAnsi="Polly Rounded"/>
                              <w:color w:val="575757"/>
                              <w:sz w:val="20"/>
                            </w:rPr>
                          </w:pPr>
                          <w:r w:rsidRPr="00EA41EE">
                            <w:rPr>
                              <w:rFonts w:ascii="Polly Rounded" w:hAnsi="Polly Rounded"/>
                              <w:color w:val="575757"/>
                              <w:sz w:val="20"/>
                            </w:rPr>
                            <w:t>@</w:t>
                          </w:r>
                          <w:proofErr w:type="spellStart"/>
                          <w:r w:rsidRPr="00EA41EE">
                            <w:rPr>
                              <w:rFonts w:ascii="Polly Rounded" w:hAnsi="Polly Rounded"/>
                              <w:color w:val="575757"/>
                              <w:sz w:val="20"/>
                            </w:rPr>
                            <w:t>UKRespect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0908D" id="_x0000_t202" coordsize="21600,21600" o:spt="202" path="m,l,21600r21600,l21600,xe">
              <v:stroke joinstyle="miter"/>
              <v:path gradientshapeok="t" o:connecttype="rect"/>
            </v:shapetype>
            <v:shape id="_x0000_s1027" type="#_x0000_t202" style="position:absolute;left:0;text-align:left;margin-left:452.95pt;margin-top:786.65pt;width:87pt;height:21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" stroked="f">
              <v:textbox>
                <w:txbxContent>
                  <w:p w14:paraId="58666822" w14:textId="77777777" w:rsidR="004B5F90" w:rsidRPr="00EA41EE" w:rsidRDefault="004B5F90" w:rsidP="004B5F90">
                    <w:pPr>
                      <w:rPr>
                        <w:rFonts w:ascii="Polly Rounded" w:hAnsi="Polly Rounded"/>
                        <w:color w:val="575757"/>
                        <w:sz w:val="20"/>
                      </w:rPr>
                    </w:pPr>
                    <w:r w:rsidRPr="00EA41EE">
                      <w:rPr>
                        <w:rFonts w:ascii="Polly Rounded" w:hAnsi="Polly Rounded"/>
                        <w:color w:val="575757"/>
                        <w:sz w:val="20"/>
                      </w:rPr>
                      <w:t>@</w:t>
                    </w:r>
                    <w:proofErr w:type="spellStart"/>
                    <w:r w:rsidRPr="00EA41EE">
                      <w:rPr>
                        <w:rFonts w:ascii="Polly Rounded" w:hAnsi="Polly Rounded"/>
                        <w:color w:val="575757"/>
                        <w:sz w:val="20"/>
                      </w:rPr>
                      <w:t>UKRespect</w:t>
                    </w:r>
                    <w:proofErr w:type="spellEnd"/>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7C47D" w14:textId="77777777" w:rsidR="00EE4716" w:rsidRDefault="00EE4716">
      <w:r>
        <w:separator/>
      </w:r>
    </w:p>
  </w:footnote>
  <w:footnote w:type="continuationSeparator" w:id="0">
    <w:p w14:paraId="77E7DEEB" w14:textId="77777777" w:rsidR="00EE4716" w:rsidRDefault="00EE4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0F9F6" w14:textId="35D826E4" w:rsidR="004B5F90" w:rsidRPr="004B5F90" w:rsidRDefault="00635698" w:rsidP="004B5F90">
    <w:pPr>
      <w:pStyle w:val="Header"/>
    </w:pPr>
    <w:r>
      <w:rPr>
        <w:noProof/>
      </w:rPr>
      <w:drawing>
        <wp:anchor distT="0" distB="0" distL="114300" distR="114300" simplePos="0" relativeHeight="251656704" behindDoc="0" locked="0" layoutInCell="1" allowOverlap="1" wp14:anchorId="1FDC4690" wp14:editId="42579ABD">
          <wp:simplePos x="0" y="0"/>
          <wp:positionH relativeFrom="column">
            <wp:posOffset>-701675</wp:posOffset>
          </wp:positionH>
          <wp:positionV relativeFrom="paragraph">
            <wp:posOffset>-447675</wp:posOffset>
          </wp:positionV>
          <wp:extent cx="1524635" cy="69659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635" cy="6965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150"/>
    <w:multiLevelType w:val="hybridMultilevel"/>
    <w:tmpl w:val="DC0EC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B1728"/>
    <w:multiLevelType w:val="hybridMultilevel"/>
    <w:tmpl w:val="11CC16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BC3790"/>
    <w:multiLevelType w:val="hybridMultilevel"/>
    <w:tmpl w:val="A2E6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D236C"/>
    <w:multiLevelType w:val="hybridMultilevel"/>
    <w:tmpl w:val="375A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029FB"/>
    <w:multiLevelType w:val="multilevel"/>
    <w:tmpl w:val="BB948F80"/>
    <w:numStyleLink w:val="AtticListBullet"/>
  </w:abstractNum>
  <w:abstractNum w:abstractNumId="5" w15:restartNumberingAfterBreak="0">
    <w:nsid w:val="0B1B36D4"/>
    <w:multiLevelType w:val="hybridMultilevel"/>
    <w:tmpl w:val="EA9625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6879A7"/>
    <w:multiLevelType w:val="hybridMultilevel"/>
    <w:tmpl w:val="858E2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652C3"/>
    <w:multiLevelType w:val="hybridMultilevel"/>
    <w:tmpl w:val="ABBA76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4741E"/>
    <w:multiLevelType w:val="hybridMultilevel"/>
    <w:tmpl w:val="EBBC47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65B5DBF"/>
    <w:multiLevelType w:val="hybridMultilevel"/>
    <w:tmpl w:val="8D684D7A"/>
    <w:lvl w:ilvl="0" w:tplc="CDBE85E8">
      <w:start w:val="1"/>
      <w:numFmt w:val="lowerRoman"/>
      <w:pStyle w:val="Style1"/>
      <w:lvlText w:val="%1."/>
      <w:lvlJc w:val="left"/>
      <w:pPr>
        <w:tabs>
          <w:tab w:val="num" w:pos="1080"/>
        </w:tabs>
        <w:ind w:left="1080" w:hanging="720"/>
      </w:pPr>
      <w:rPr>
        <w:rFonts w:hint="default"/>
        <w:b/>
        <w:color w:val="008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0F150F"/>
    <w:multiLevelType w:val="hybridMultilevel"/>
    <w:tmpl w:val="22161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7A7646"/>
    <w:multiLevelType w:val="hybridMultilevel"/>
    <w:tmpl w:val="521C50E6"/>
    <w:lvl w:ilvl="0" w:tplc="2E54981E">
      <w:numFmt w:val="bullet"/>
      <w:lvlText w:val="-"/>
      <w:lvlJc w:val="left"/>
      <w:pPr>
        <w:ind w:left="720" w:hanging="360"/>
      </w:pPr>
      <w:rPr>
        <w:rFonts w:ascii="Polly Rounded Bold" w:eastAsia="Times New Roman" w:hAnsi="Polly Rounded Bold"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E304A"/>
    <w:multiLevelType w:val="hybridMultilevel"/>
    <w:tmpl w:val="7322719A"/>
    <w:lvl w:ilvl="0" w:tplc="DD68871C">
      <w:start w:val="1"/>
      <w:numFmt w:val="bullet"/>
      <w:lvlText w:val=""/>
      <w:lvlJc w:val="left"/>
      <w:pPr>
        <w:tabs>
          <w:tab w:val="num" w:pos="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E914C8"/>
    <w:multiLevelType w:val="multilevel"/>
    <w:tmpl w:val="BB948F80"/>
    <w:numStyleLink w:val="AtticListBullet"/>
  </w:abstractNum>
  <w:abstractNum w:abstractNumId="14" w15:restartNumberingAfterBreak="0">
    <w:nsid w:val="2F830210"/>
    <w:multiLevelType w:val="multilevel"/>
    <w:tmpl w:val="C04EF9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sz w:val="24"/>
        <w:szCs w:val="24"/>
      </w:rPr>
    </w:lvl>
    <w:lvl w:ilvl="2">
      <w:start w:val="1"/>
      <w:numFmt w:val="decimal"/>
      <w:lvlText w:val="%1.%2.%3"/>
      <w:lvlJc w:val="left"/>
      <w:pPr>
        <w:tabs>
          <w:tab w:val="num" w:pos="1270"/>
        </w:tabs>
        <w:ind w:left="127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C87D93"/>
    <w:multiLevelType w:val="hybridMultilevel"/>
    <w:tmpl w:val="BC8E2F54"/>
    <w:lvl w:ilvl="0" w:tplc="5E3CB5CA">
      <w:numFmt w:val="bullet"/>
      <w:lvlText w:val="-"/>
      <w:lvlJc w:val="left"/>
      <w:pPr>
        <w:ind w:left="720" w:hanging="360"/>
      </w:pPr>
      <w:rPr>
        <w:rFonts w:ascii="Polly Rounded" w:eastAsia="Times New Roman" w:hAnsi="Polly Rounde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718FA"/>
    <w:multiLevelType w:val="hybridMultilevel"/>
    <w:tmpl w:val="88B4C77A"/>
    <w:lvl w:ilvl="0" w:tplc="BCFEF52E">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0251BF8"/>
    <w:multiLevelType w:val="hybridMultilevel"/>
    <w:tmpl w:val="6C7656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CF121C"/>
    <w:multiLevelType w:val="multilevel"/>
    <w:tmpl w:val="BB948F80"/>
    <w:numStyleLink w:val="AtticListBullet"/>
  </w:abstractNum>
  <w:abstractNum w:abstractNumId="19" w15:restartNumberingAfterBreak="0">
    <w:nsid w:val="41F22392"/>
    <w:multiLevelType w:val="hybridMultilevel"/>
    <w:tmpl w:val="4EB868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66188"/>
    <w:multiLevelType w:val="hybridMultilevel"/>
    <w:tmpl w:val="12E64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26F46"/>
    <w:multiLevelType w:val="hybridMultilevel"/>
    <w:tmpl w:val="0FAC7D2E"/>
    <w:lvl w:ilvl="0" w:tplc="CDC20D9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EC34499"/>
    <w:multiLevelType w:val="multilevel"/>
    <w:tmpl w:val="0FAC7D2E"/>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917539"/>
    <w:multiLevelType w:val="hybridMultilevel"/>
    <w:tmpl w:val="ACF8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C2651"/>
    <w:multiLevelType w:val="hybridMultilevel"/>
    <w:tmpl w:val="6304FE84"/>
    <w:lvl w:ilvl="0" w:tplc="DD68871C">
      <w:start w:val="1"/>
      <w:numFmt w:val="bullet"/>
      <w:lvlText w:val=""/>
      <w:lvlJc w:val="left"/>
      <w:pPr>
        <w:tabs>
          <w:tab w:val="num" w:pos="0"/>
        </w:tabs>
        <w:ind w:left="170" w:hanging="17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EA77C5C"/>
    <w:multiLevelType w:val="hybridMultilevel"/>
    <w:tmpl w:val="3022EA1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0A1886"/>
    <w:multiLevelType w:val="multilevel"/>
    <w:tmpl w:val="BB948F80"/>
    <w:styleLink w:val="AtticListBullet"/>
    <w:lvl w:ilvl="0">
      <w:start w:val="1"/>
      <w:numFmt w:val="bullet"/>
      <w:lvlText w:val=""/>
      <w:lvlJc w:val="left"/>
      <w:pPr>
        <w:tabs>
          <w:tab w:val="num" w:pos="720"/>
        </w:tabs>
        <w:ind w:left="720" w:hanging="360"/>
      </w:pPr>
      <w:rPr>
        <w:rFonts w:ascii="Webdings" w:hAnsi="Webdings" w:hint="default"/>
        <w:color w:val="808080"/>
      </w:rPr>
    </w:lvl>
    <w:lvl w:ilvl="1">
      <w:start w:val="1"/>
      <w:numFmt w:val="bullet"/>
      <w:lvlText w:val=""/>
      <w:lvlJc w:val="left"/>
      <w:pPr>
        <w:tabs>
          <w:tab w:val="num" w:pos="1080"/>
        </w:tabs>
        <w:ind w:left="1080" w:hanging="360"/>
      </w:pPr>
      <w:rPr>
        <w:rFonts w:ascii="Webdings" w:hAnsi="Webdings" w:hint="default"/>
        <w:color w:val="808080"/>
      </w:rPr>
    </w:lvl>
    <w:lvl w:ilvl="2">
      <w:start w:val="1"/>
      <w:numFmt w:val="bullet"/>
      <w:lvlText w:val=""/>
      <w:lvlJc w:val="left"/>
      <w:pPr>
        <w:tabs>
          <w:tab w:val="num" w:pos="1440"/>
        </w:tabs>
        <w:ind w:left="1440" w:hanging="360"/>
      </w:pPr>
      <w:rPr>
        <w:rFonts w:ascii="Webdings" w:hAnsi="Webdings" w:hint="default"/>
        <w:color w:val="808080"/>
      </w:rPr>
    </w:lvl>
    <w:lvl w:ilvl="3">
      <w:start w:val="1"/>
      <w:numFmt w:val="bullet"/>
      <w:lvlText w:val=""/>
      <w:lvlJc w:val="left"/>
      <w:pPr>
        <w:tabs>
          <w:tab w:val="num" w:pos="1800"/>
        </w:tabs>
        <w:ind w:left="1800" w:hanging="360"/>
      </w:pPr>
      <w:rPr>
        <w:rFonts w:ascii="Webdings" w:hAnsi="Webdings" w:hint="default"/>
        <w:color w:val="808080"/>
      </w:rPr>
    </w:lvl>
    <w:lvl w:ilvl="4">
      <w:start w:val="1"/>
      <w:numFmt w:val="bullet"/>
      <w:lvlText w:val=""/>
      <w:lvlJc w:val="left"/>
      <w:pPr>
        <w:tabs>
          <w:tab w:val="num" w:pos="2160"/>
        </w:tabs>
        <w:ind w:left="2160" w:hanging="360"/>
      </w:pPr>
      <w:rPr>
        <w:rFonts w:ascii="Webdings" w:hAnsi="Webdings" w:hint="default"/>
        <w:color w:val="808080"/>
      </w:rPr>
    </w:lvl>
    <w:lvl w:ilvl="5">
      <w:start w:val="1"/>
      <w:numFmt w:val="bullet"/>
      <w:lvlText w:val=""/>
      <w:lvlJc w:val="left"/>
      <w:pPr>
        <w:tabs>
          <w:tab w:val="num" w:pos="2520"/>
        </w:tabs>
        <w:ind w:left="2520" w:hanging="360"/>
      </w:pPr>
      <w:rPr>
        <w:rFonts w:ascii="Webdings" w:hAnsi="Webdings" w:hint="default"/>
        <w:color w:val="808080"/>
      </w:rPr>
    </w:lvl>
    <w:lvl w:ilvl="6">
      <w:start w:val="1"/>
      <w:numFmt w:val="bullet"/>
      <w:lvlText w:val=""/>
      <w:lvlJc w:val="left"/>
      <w:pPr>
        <w:tabs>
          <w:tab w:val="num" w:pos="2880"/>
        </w:tabs>
        <w:ind w:left="2880" w:hanging="360"/>
      </w:pPr>
      <w:rPr>
        <w:rFonts w:ascii="Webdings" w:hAnsi="Webdings" w:hint="default"/>
        <w:color w:val="808080"/>
      </w:rPr>
    </w:lvl>
    <w:lvl w:ilvl="7">
      <w:start w:val="1"/>
      <w:numFmt w:val="bullet"/>
      <w:lvlText w:val=""/>
      <w:lvlJc w:val="left"/>
      <w:pPr>
        <w:tabs>
          <w:tab w:val="num" w:pos="3240"/>
        </w:tabs>
        <w:ind w:left="3240" w:hanging="360"/>
      </w:pPr>
      <w:rPr>
        <w:rFonts w:ascii="Webdings" w:hAnsi="Webdings" w:hint="default"/>
        <w:color w:val="808080"/>
      </w:rPr>
    </w:lvl>
    <w:lvl w:ilvl="8">
      <w:start w:val="1"/>
      <w:numFmt w:val="bullet"/>
      <w:lvlText w:val=""/>
      <w:lvlJc w:val="left"/>
      <w:pPr>
        <w:tabs>
          <w:tab w:val="num" w:pos="3600"/>
        </w:tabs>
        <w:ind w:left="3600" w:hanging="360"/>
      </w:pPr>
      <w:rPr>
        <w:rFonts w:ascii="Webdings" w:hAnsi="Webdings" w:hint="default"/>
        <w:color w:val="808080"/>
      </w:rPr>
    </w:lvl>
  </w:abstractNum>
  <w:abstractNum w:abstractNumId="27" w15:restartNumberingAfterBreak="0">
    <w:nsid w:val="69E714D8"/>
    <w:multiLevelType w:val="hybridMultilevel"/>
    <w:tmpl w:val="BC6AB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B32DC5"/>
    <w:multiLevelType w:val="hybridMultilevel"/>
    <w:tmpl w:val="7728AFE0"/>
    <w:lvl w:ilvl="0" w:tplc="CBE4603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3210FD"/>
    <w:multiLevelType w:val="hybridMultilevel"/>
    <w:tmpl w:val="4852F434"/>
    <w:lvl w:ilvl="0" w:tplc="8CF2BA36">
      <w:start w:val="2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093CF3"/>
    <w:multiLevelType w:val="multilevel"/>
    <w:tmpl w:val="BB948F80"/>
    <w:numStyleLink w:val="AtticListBullet"/>
  </w:abstractNum>
  <w:abstractNum w:abstractNumId="31" w15:restartNumberingAfterBreak="0">
    <w:nsid w:val="75F80948"/>
    <w:multiLevelType w:val="multilevel"/>
    <w:tmpl w:val="BB948F80"/>
    <w:numStyleLink w:val="AtticListBullet"/>
  </w:abstractNum>
  <w:abstractNum w:abstractNumId="32" w15:restartNumberingAfterBreak="0">
    <w:nsid w:val="79EB03A2"/>
    <w:multiLevelType w:val="hybridMultilevel"/>
    <w:tmpl w:val="33FA77A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A59724B"/>
    <w:multiLevelType w:val="hybridMultilevel"/>
    <w:tmpl w:val="04A6BFC8"/>
    <w:lvl w:ilvl="0" w:tplc="ACF258DA">
      <w:numFmt w:val="bullet"/>
      <w:lvlText w:val="-"/>
      <w:lvlJc w:val="left"/>
      <w:pPr>
        <w:ind w:left="720" w:hanging="360"/>
      </w:pPr>
      <w:rPr>
        <w:rFonts w:ascii="Polly Rounded Bold" w:eastAsia="Times New Roman" w:hAnsi="Polly Rounded Bold"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1"/>
  </w:num>
  <w:num w:numId="4">
    <w:abstractNumId w:val="22"/>
  </w:num>
  <w:num w:numId="5">
    <w:abstractNumId w:val="24"/>
  </w:num>
  <w:num w:numId="6">
    <w:abstractNumId w:val="1"/>
  </w:num>
  <w:num w:numId="7">
    <w:abstractNumId w:val="8"/>
  </w:num>
  <w:num w:numId="8">
    <w:abstractNumId w:val="32"/>
  </w:num>
  <w:num w:numId="9">
    <w:abstractNumId w:val="14"/>
  </w:num>
  <w:num w:numId="10">
    <w:abstractNumId w:val="25"/>
  </w:num>
  <w:num w:numId="11">
    <w:abstractNumId w:val="26"/>
  </w:num>
  <w:num w:numId="12">
    <w:abstractNumId w:val="4"/>
  </w:num>
  <w:num w:numId="13">
    <w:abstractNumId w:val="18"/>
  </w:num>
  <w:num w:numId="14">
    <w:abstractNumId w:val="31"/>
  </w:num>
  <w:num w:numId="15">
    <w:abstractNumId w:val="30"/>
  </w:num>
  <w:num w:numId="16">
    <w:abstractNumId w:val="13"/>
  </w:num>
  <w:num w:numId="17">
    <w:abstractNumId w:val="19"/>
  </w:num>
  <w:num w:numId="18">
    <w:abstractNumId w:val="20"/>
  </w:num>
  <w:num w:numId="19">
    <w:abstractNumId w:val="6"/>
  </w:num>
  <w:num w:numId="20">
    <w:abstractNumId w:val="16"/>
  </w:num>
  <w:num w:numId="21">
    <w:abstractNumId w:val="2"/>
  </w:num>
  <w:num w:numId="22">
    <w:abstractNumId w:val="3"/>
  </w:num>
  <w:num w:numId="23">
    <w:abstractNumId w:val="0"/>
  </w:num>
  <w:num w:numId="24">
    <w:abstractNumId w:val="23"/>
  </w:num>
  <w:num w:numId="25">
    <w:abstractNumId w:val="7"/>
  </w:num>
  <w:num w:numId="26">
    <w:abstractNumId w:val="5"/>
  </w:num>
  <w:num w:numId="27">
    <w:abstractNumId w:val="10"/>
  </w:num>
  <w:num w:numId="28">
    <w:abstractNumId w:val="15"/>
  </w:num>
  <w:num w:numId="29">
    <w:abstractNumId w:val="29"/>
  </w:num>
  <w:num w:numId="30">
    <w:abstractNumId w:val="27"/>
  </w:num>
  <w:num w:numId="31">
    <w:abstractNumId w:val="11"/>
  </w:num>
  <w:num w:numId="32">
    <w:abstractNumId w:val="33"/>
  </w:num>
  <w:num w:numId="33">
    <w:abstractNumId w:val="2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B8"/>
    <w:rsid w:val="00020E92"/>
    <w:rsid w:val="000311F1"/>
    <w:rsid w:val="000316B3"/>
    <w:rsid w:val="0004526F"/>
    <w:rsid w:val="00060692"/>
    <w:rsid w:val="000A78AB"/>
    <w:rsid w:val="000C21B8"/>
    <w:rsid w:val="000F2D86"/>
    <w:rsid w:val="000F477A"/>
    <w:rsid w:val="00105FAD"/>
    <w:rsid w:val="0010706A"/>
    <w:rsid w:val="00136EB9"/>
    <w:rsid w:val="00141323"/>
    <w:rsid w:val="00143DB4"/>
    <w:rsid w:val="00144DB7"/>
    <w:rsid w:val="00145414"/>
    <w:rsid w:val="00146628"/>
    <w:rsid w:val="00146D04"/>
    <w:rsid w:val="001566FC"/>
    <w:rsid w:val="0016450D"/>
    <w:rsid w:val="00166C26"/>
    <w:rsid w:val="00187051"/>
    <w:rsid w:val="001938AB"/>
    <w:rsid w:val="001B02F2"/>
    <w:rsid w:val="001B6B53"/>
    <w:rsid w:val="001B7AFF"/>
    <w:rsid w:val="001C49D2"/>
    <w:rsid w:val="001E2BFD"/>
    <w:rsid w:val="001E7035"/>
    <w:rsid w:val="001F3111"/>
    <w:rsid w:val="002049F7"/>
    <w:rsid w:val="002367D0"/>
    <w:rsid w:val="00257C98"/>
    <w:rsid w:val="00264E88"/>
    <w:rsid w:val="00265D85"/>
    <w:rsid w:val="00270FD3"/>
    <w:rsid w:val="00287EA4"/>
    <w:rsid w:val="002A18C0"/>
    <w:rsid w:val="002B1AF8"/>
    <w:rsid w:val="002C4820"/>
    <w:rsid w:val="002D0F99"/>
    <w:rsid w:val="002D185C"/>
    <w:rsid w:val="002D52F1"/>
    <w:rsid w:val="002F255F"/>
    <w:rsid w:val="00302BCD"/>
    <w:rsid w:val="0030777C"/>
    <w:rsid w:val="00310992"/>
    <w:rsid w:val="0031788A"/>
    <w:rsid w:val="003352DB"/>
    <w:rsid w:val="003426FE"/>
    <w:rsid w:val="00351B65"/>
    <w:rsid w:val="003547C5"/>
    <w:rsid w:val="00360D3F"/>
    <w:rsid w:val="00371C43"/>
    <w:rsid w:val="003826A5"/>
    <w:rsid w:val="0038343C"/>
    <w:rsid w:val="00390008"/>
    <w:rsid w:val="00391176"/>
    <w:rsid w:val="003A04BF"/>
    <w:rsid w:val="003B381A"/>
    <w:rsid w:val="003C14BF"/>
    <w:rsid w:val="003C39F6"/>
    <w:rsid w:val="003D22B9"/>
    <w:rsid w:val="00402B98"/>
    <w:rsid w:val="00410CCC"/>
    <w:rsid w:val="004170EF"/>
    <w:rsid w:val="0042566C"/>
    <w:rsid w:val="00427DE5"/>
    <w:rsid w:val="004312DA"/>
    <w:rsid w:val="00435A16"/>
    <w:rsid w:val="0044563B"/>
    <w:rsid w:val="00446BC1"/>
    <w:rsid w:val="00446F31"/>
    <w:rsid w:val="004718B7"/>
    <w:rsid w:val="00473F73"/>
    <w:rsid w:val="004956A1"/>
    <w:rsid w:val="004A2040"/>
    <w:rsid w:val="004B5528"/>
    <w:rsid w:val="004B5F90"/>
    <w:rsid w:val="004B78C2"/>
    <w:rsid w:val="004C206F"/>
    <w:rsid w:val="004D763F"/>
    <w:rsid w:val="004F4C91"/>
    <w:rsid w:val="00511DD0"/>
    <w:rsid w:val="00525F09"/>
    <w:rsid w:val="00527011"/>
    <w:rsid w:val="0053178F"/>
    <w:rsid w:val="005364EA"/>
    <w:rsid w:val="00543D93"/>
    <w:rsid w:val="00560FCB"/>
    <w:rsid w:val="00572BF4"/>
    <w:rsid w:val="00573013"/>
    <w:rsid w:val="00576441"/>
    <w:rsid w:val="00576E02"/>
    <w:rsid w:val="005925A0"/>
    <w:rsid w:val="005B635E"/>
    <w:rsid w:val="005B64FC"/>
    <w:rsid w:val="005C4EE3"/>
    <w:rsid w:val="006073B1"/>
    <w:rsid w:val="00620F35"/>
    <w:rsid w:val="00635698"/>
    <w:rsid w:val="006411E4"/>
    <w:rsid w:val="006575EB"/>
    <w:rsid w:val="0066745C"/>
    <w:rsid w:val="0068142D"/>
    <w:rsid w:val="006C01E6"/>
    <w:rsid w:val="006C1749"/>
    <w:rsid w:val="006C2177"/>
    <w:rsid w:val="006C3D78"/>
    <w:rsid w:val="006D145A"/>
    <w:rsid w:val="006D1FE4"/>
    <w:rsid w:val="006D3076"/>
    <w:rsid w:val="006D5DBB"/>
    <w:rsid w:val="0072073F"/>
    <w:rsid w:val="00733C67"/>
    <w:rsid w:val="007367A0"/>
    <w:rsid w:val="007400DA"/>
    <w:rsid w:val="00750129"/>
    <w:rsid w:val="0076612D"/>
    <w:rsid w:val="00791D8C"/>
    <w:rsid w:val="0079279F"/>
    <w:rsid w:val="00797807"/>
    <w:rsid w:val="007A0DB4"/>
    <w:rsid w:val="007E524D"/>
    <w:rsid w:val="007E7BD0"/>
    <w:rsid w:val="0080057C"/>
    <w:rsid w:val="00817746"/>
    <w:rsid w:val="00817C30"/>
    <w:rsid w:val="00843369"/>
    <w:rsid w:val="0084762E"/>
    <w:rsid w:val="008533B1"/>
    <w:rsid w:val="008657E7"/>
    <w:rsid w:val="00882B9D"/>
    <w:rsid w:val="00883C08"/>
    <w:rsid w:val="00887282"/>
    <w:rsid w:val="008A7E1C"/>
    <w:rsid w:val="008C2358"/>
    <w:rsid w:val="008C5789"/>
    <w:rsid w:val="008C7885"/>
    <w:rsid w:val="008F604D"/>
    <w:rsid w:val="0090021A"/>
    <w:rsid w:val="0090552B"/>
    <w:rsid w:val="00921E2D"/>
    <w:rsid w:val="0092577C"/>
    <w:rsid w:val="00940BD8"/>
    <w:rsid w:val="009666E3"/>
    <w:rsid w:val="00975765"/>
    <w:rsid w:val="009762A9"/>
    <w:rsid w:val="00991A2D"/>
    <w:rsid w:val="009A4004"/>
    <w:rsid w:val="009B61A0"/>
    <w:rsid w:val="009C02C6"/>
    <w:rsid w:val="009C6B77"/>
    <w:rsid w:val="009E658C"/>
    <w:rsid w:val="009F1B74"/>
    <w:rsid w:val="009F3FD6"/>
    <w:rsid w:val="00A1002A"/>
    <w:rsid w:val="00A1683A"/>
    <w:rsid w:val="00A212CB"/>
    <w:rsid w:val="00A24560"/>
    <w:rsid w:val="00A34D40"/>
    <w:rsid w:val="00A653A3"/>
    <w:rsid w:val="00A9042B"/>
    <w:rsid w:val="00A92791"/>
    <w:rsid w:val="00AA1AAA"/>
    <w:rsid w:val="00AA3361"/>
    <w:rsid w:val="00AC2CCA"/>
    <w:rsid w:val="00AC59C2"/>
    <w:rsid w:val="00AD1405"/>
    <w:rsid w:val="00AE76AA"/>
    <w:rsid w:val="00B32916"/>
    <w:rsid w:val="00B356A2"/>
    <w:rsid w:val="00B4389E"/>
    <w:rsid w:val="00B446BE"/>
    <w:rsid w:val="00B462DC"/>
    <w:rsid w:val="00B54AF6"/>
    <w:rsid w:val="00B6041F"/>
    <w:rsid w:val="00B85F73"/>
    <w:rsid w:val="00B86443"/>
    <w:rsid w:val="00B96373"/>
    <w:rsid w:val="00BB3CB5"/>
    <w:rsid w:val="00BE0473"/>
    <w:rsid w:val="00BE6505"/>
    <w:rsid w:val="00BE6FE1"/>
    <w:rsid w:val="00C12570"/>
    <w:rsid w:val="00C24596"/>
    <w:rsid w:val="00C27EBE"/>
    <w:rsid w:val="00C53867"/>
    <w:rsid w:val="00C54D78"/>
    <w:rsid w:val="00C64BEE"/>
    <w:rsid w:val="00C718B6"/>
    <w:rsid w:val="00C96510"/>
    <w:rsid w:val="00CA7A57"/>
    <w:rsid w:val="00CA7E30"/>
    <w:rsid w:val="00CC5C9E"/>
    <w:rsid w:val="00CD3D83"/>
    <w:rsid w:val="00CE59D3"/>
    <w:rsid w:val="00CF3A7C"/>
    <w:rsid w:val="00CF437C"/>
    <w:rsid w:val="00D23DB6"/>
    <w:rsid w:val="00D267A5"/>
    <w:rsid w:val="00D30D5A"/>
    <w:rsid w:val="00D66670"/>
    <w:rsid w:val="00D66C35"/>
    <w:rsid w:val="00D71B0B"/>
    <w:rsid w:val="00D75B03"/>
    <w:rsid w:val="00D80BE0"/>
    <w:rsid w:val="00DA254E"/>
    <w:rsid w:val="00DB5788"/>
    <w:rsid w:val="00DC2A6F"/>
    <w:rsid w:val="00E411E6"/>
    <w:rsid w:val="00E5586E"/>
    <w:rsid w:val="00E606BB"/>
    <w:rsid w:val="00E72CEA"/>
    <w:rsid w:val="00E91489"/>
    <w:rsid w:val="00EA2F2B"/>
    <w:rsid w:val="00EA55B2"/>
    <w:rsid w:val="00EB4BE7"/>
    <w:rsid w:val="00EC3A00"/>
    <w:rsid w:val="00EC3E59"/>
    <w:rsid w:val="00EC5E44"/>
    <w:rsid w:val="00EE4716"/>
    <w:rsid w:val="00EE540D"/>
    <w:rsid w:val="00EF69FD"/>
    <w:rsid w:val="00F01E8A"/>
    <w:rsid w:val="00F2014F"/>
    <w:rsid w:val="00F2571D"/>
    <w:rsid w:val="00F31D78"/>
    <w:rsid w:val="00F40612"/>
    <w:rsid w:val="00F453FD"/>
    <w:rsid w:val="00F77CCE"/>
    <w:rsid w:val="00F82664"/>
    <w:rsid w:val="00F84D91"/>
    <w:rsid w:val="00F8614D"/>
    <w:rsid w:val="00FA1146"/>
    <w:rsid w:val="00FA70AF"/>
    <w:rsid w:val="00FB30B8"/>
    <w:rsid w:val="00FB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381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A254E"/>
    <w:rPr>
      <w:rFonts w:ascii="Arial" w:hAnsi="Arial"/>
      <w:sz w:val="22"/>
      <w:lang w:eastAsia="en-US"/>
    </w:rPr>
  </w:style>
  <w:style w:type="paragraph" w:styleId="Heading1">
    <w:name w:val="heading 1"/>
    <w:basedOn w:val="Normal"/>
    <w:next w:val="Normal"/>
    <w:qFormat/>
    <w:rsid w:val="00146D04"/>
    <w:pPr>
      <w:keepNext/>
      <w:jc w:val="center"/>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A3361"/>
    <w:pPr>
      <w:numPr>
        <w:numId w:val="1"/>
      </w:numPr>
    </w:pPr>
    <w:rPr>
      <w:rFonts w:ascii="Times New Roman" w:hAnsi="Times New Roman"/>
      <w:i/>
      <w:color w:val="008080"/>
      <w:sz w:val="24"/>
      <w:szCs w:val="24"/>
    </w:rPr>
  </w:style>
  <w:style w:type="paragraph" w:styleId="BalloonText">
    <w:name w:val="Balloon Text"/>
    <w:basedOn w:val="Normal"/>
    <w:semiHidden/>
    <w:rsid w:val="00882B9D"/>
    <w:rPr>
      <w:rFonts w:ascii="Tahoma" w:hAnsi="Tahoma" w:cs="Tahoma"/>
      <w:sz w:val="16"/>
      <w:szCs w:val="16"/>
    </w:rPr>
  </w:style>
  <w:style w:type="character" w:styleId="Hyperlink">
    <w:name w:val="Hyperlink"/>
    <w:rsid w:val="00975765"/>
    <w:rPr>
      <w:color w:val="0000FF"/>
      <w:u w:val="single"/>
    </w:rPr>
  </w:style>
  <w:style w:type="paragraph" w:styleId="Header">
    <w:name w:val="header"/>
    <w:basedOn w:val="Normal"/>
    <w:rsid w:val="00166C26"/>
    <w:pPr>
      <w:tabs>
        <w:tab w:val="center" w:pos="4320"/>
        <w:tab w:val="right" w:pos="8640"/>
      </w:tabs>
    </w:pPr>
  </w:style>
  <w:style w:type="paragraph" w:styleId="Footer">
    <w:name w:val="footer"/>
    <w:basedOn w:val="Normal"/>
    <w:rsid w:val="00166C26"/>
    <w:pPr>
      <w:tabs>
        <w:tab w:val="center" w:pos="4320"/>
        <w:tab w:val="right" w:pos="8640"/>
      </w:tabs>
    </w:pPr>
  </w:style>
  <w:style w:type="paragraph" w:styleId="BodyText">
    <w:name w:val="Body Text"/>
    <w:basedOn w:val="Normal"/>
    <w:rsid w:val="00146D04"/>
    <w:rPr>
      <w:rFonts w:ascii="Comic Sans MS" w:hAnsi="Comic Sans MS"/>
    </w:rPr>
  </w:style>
  <w:style w:type="paragraph" w:customStyle="1" w:styleId="AtticBodyBold">
    <w:name w:val="Attic Body Bold"/>
    <w:basedOn w:val="AtticBody"/>
    <w:next w:val="AtticBody"/>
    <w:link w:val="AtticBodyBoldChar"/>
    <w:rsid w:val="00F453FD"/>
    <w:pPr>
      <w:tabs>
        <w:tab w:val="left" w:pos="340"/>
        <w:tab w:val="left" w:pos="1021"/>
        <w:tab w:val="left" w:pos="1361"/>
        <w:tab w:val="left" w:pos="1701"/>
        <w:tab w:val="left" w:pos="2041"/>
        <w:tab w:val="left" w:pos="2381"/>
        <w:tab w:val="left" w:pos="2722"/>
        <w:tab w:val="left" w:pos="3062"/>
      </w:tabs>
      <w:spacing w:after="240" w:line="280" w:lineRule="atLeast"/>
    </w:pPr>
    <w:rPr>
      <w:b/>
      <w:szCs w:val="24"/>
    </w:rPr>
  </w:style>
  <w:style w:type="paragraph" w:customStyle="1" w:styleId="AtticBody">
    <w:name w:val="Attic Body"/>
    <w:link w:val="AtticBodyChar"/>
    <w:rsid w:val="00F453FD"/>
    <w:pPr>
      <w:suppressAutoHyphens/>
      <w:spacing w:after="200" w:line="240" w:lineRule="atLeast"/>
    </w:pPr>
    <w:rPr>
      <w:rFonts w:ascii="Arial" w:eastAsia="MS Mincho" w:hAnsi="Arial"/>
      <w:color w:val="000000"/>
      <w:kern w:val="16"/>
      <w:sz w:val="22"/>
      <w:szCs w:val="17"/>
      <w:lang w:eastAsia="en-US"/>
    </w:rPr>
  </w:style>
  <w:style w:type="numbering" w:customStyle="1" w:styleId="AtticListBullet">
    <w:name w:val="Attic List Bullet"/>
    <w:basedOn w:val="NoList"/>
    <w:rsid w:val="00F453FD"/>
    <w:pPr>
      <w:numPr>
        <w:numId w:val="11"/>
      </w:numPr>
    </w:pPr>
  </w:style>
  <w:style w:type="character" w:customStyle="1" w:styleId="AtticBodyBoldChar">
    <w:name w:val="Attic Body Bold Char"/>
    <w:link w:val="AtticBodyBold"/>
    <w:rsid w:val="00F453FD"/>
    <w:rPr>
      <w:rFonts w:ascii="Arial" w:eastAsia="MS Mincho" w:hAnsi="Arial"/>
      <w:b/>
      <w:color w:val="000000"/>
      <w:kern w:val="16"/>
      <w:sz w:val="22"/>
      <w:szCs w:val="24"/>
      <w:lang w:val="en-GB" w:eastAsia="en-US" w:bidi="ar-SA"/>
    </w:rPr>
  </w:style>
  <w:style w:type="character" w:customStyle="1" w:styleId="AtticBodyChar">
    <w:name w:val="Attic Body Char"/>
    <w:link w:val="AtticBody"/>
    <w:rsid w:val="00F453FD"/>
    <w:rPr>
      <w:rFonts w:ascii="Arial" w:eastAsia="MS Mincho" w:hAnsi="Arial"/>
      <w:color w:val="000000"/>
      <w:kern w:val="16"/>
      <w:sz w:val="22"/>
      <w:szCs w:val="17"/>
      <w:lang w:val="en-GB" w:eastAsia="en-US" w:bidi="ar-SA"/>
    </w:rPr>
  </w:style>
  <w:style w:type="paragraph" w:styleId="ListParagraph">
    <w:name w:val="List Paragraph"/>
    <w:basedOn w:val="Normal"/>
    <w:uiPriority w:val="34"/>
    <w:qFormat/>
    <w:rsid w:val="009762A9"/>
    <w:pPr>
      <w:ind w:left="720"/>
      <w:contextualSpacing/>
    </w:pPr>
    <w:rPr>
      <w:rFonts w:ascii="Times New Roman" w:eastAsia="Calibri" w:hAnsi="Times New Roman"/>
      <w:sz w:val="24"/>
      <w:szCs w:val="24"/>
      <w:lang w:val="en-US"/>
    </w:rPr>
  </w:style>
  <w:style w:type="paragraph" w:styleId="FootnoteText">
    <w:name w:val="footnote text"/>
    <w:basedOn w:val="Normal"/>
    <w:link w:val="FootnoteTextChar"/>
    <w:uiPriority w:val="99"/>
    <w:unhideWhenUsed/>
    <w:rsid w:val="0090552B"/>
    <w:rPr>
      <w:rFonts w:eastAsia="Calibri"/>
      <w:sz w:val="20"/>
    </w:rPr>
  </w:style>
  <w:style w:type="character" w:customStyle="1" w:styleId="FootnoteTextChar">
    <w:name w:val="Footnote Text Char"/>
    <w:link w:val="FootnoteText"/>
    <w:uiPriority w:val="99"/>
    <w:rsid w:val="0090552B"/>
    <w:rPr>
      <w:rFonts w:ascii="Arial" w:eastAsia="Calibri" w:hAnsi="Arial"/>
      <w:lang w:eastAsia="en-US"/>
    </w:rPr>
  </w:style>
  <w:style w:type="character" w:styleId="FootnoteReference">
    <w:name w:val="footnote reference"/>
    <w:uiPriority w:val="99"/>
    <w:unhideWhenUsed/>
    <w:rsid w:val="0090552B"/>
    <w:rPr>
      <w:vertAlign w:val="superscript"/>
    </w:rPr>
  </w:style>
  <w:style w:type="character" w:styleId="Strong">
    <w:name w:val="Strong"/>
    <w:qFormat/>
    <w:rsid w:val="00525F09"/>
    <w:rPr>
      <w:b/>
      <w:bCs/>
    </w:rPr>
  </w:style>
  <w:style w:type="paragraph" w:styleId="NoSpacing">
    <w:name w:val="No Spacing"/>
    <w:uiPriority w:val="1"/>
    <w:qFormat/>
    <w:rsid w:val="00144DB7"/>
    <w:rPr>
      <w:rFonts w:ascii="Calibri" w:eastAsia="Calibri" w:hAnsi="Calibri"/>
      <w:sz w:val="22"/>
      <w:szCs w:val="22"/>
      <w:lang w:val="en-US" w:eastAsia="en-US"/>
    </w:rPr>
  </w:style>
  <w:style w:type="table" w:styleId="TableGrid">
    <w:name w:val="Table Grid"/>
    <w:basedOn w:val="TableNormal"/>
    <w:rsid w:val="00FA1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C2A6F"/>
    <w:pPr>
      <w:spacing w:before="100" w:beforeAutospacing="1" w:after="100" w:afterAutospacing="1"/>
    </w:pPr>
    <w:rPr>
      <w:rFonts w:ascii="Times New Roman" w:hAnsi="Times New Roman"/>
      <w:sz w:val="24"/>
      <w:szCs w:val="24"/>
      <w:lang w:eastAsia="en-GB"/>
    </w:rPr>
  </w:style>
  <w:style w:type="character" w:customStyle="1" w:styleId="TitleChar">
    <w:name w:val="Title Char"/>
    <w:link w:val="Title"/>
    <w:rsid w:val="00DC2A6F"/>
    <w:rPr>
      <w:sz w:val="24"/>
      <w:szCs w:val="24"/>
    </w:rPr>
  </w:style>
  <w:style w:type="character" w:customStyle="1" w:styleId="spellingerror">
    <w:name w:val="spellingerror"/>
    <w:rsid w:val="00D267A5"/>
  </w:style>
  <w:style w:type="character" w:customStyle="1" w:styleId="normaltextrun">
    <w:name w:val="normaltextrun"/>
    <w:rsid w:val="00D267A5"/>
  </w:style>
  <w:style w:type="paragraph" w:customStyle="1" w:styleId="paragraph">
    <w:name w:val="paragraph"/>
    <w:basedOn w:val="Normal"/>
    <w:rsid w:val="00D267A5"/>
    <w:pPr>
      <w:spacing w:before="100" w:beforeAutospacing="1" w:after="100" w:afterAutospacing="1"/>
    </w:pPr>
    <w:rPr>
      <w:rFonts w:ascii="Times New Roman" w:hAnsi="Times New Roman"/>
      <w:sz w:val="24"/>
      <w:szCs w:val="24"/>
      <w:lang w:eastAsia="en-GB"/>
    </w:rPr>
  </w:style>
  <w:style w:type="character" w:customStyle="1" w:styleId="eop">
    <w:name w:val="eop"/>
    <w:rsid w:val="00D267A5"/>
  </w:style>
  <w:style w:type="character" w:styleId="UnresolvedMention">
    <w:name w:val="Unresolved Mention"/>
    <w:uiPriority w:val="99"/>
    <w:semiHidden/>
    <w:unhideWhenUsed/>
    <w:rsid w:val="0068142D"/>
    <w:rPr>
      <w:color w:val="808080"/>
      <w:shd w:val="clear" w:color="auto" w:fill="E6E6E6"/>
    </w:rPr>
  </w:style>
  <w:style w:type="character" w:styleId="CommentReference">
    <w:name w:val="annotation reference"/>
    <w:rsid w:val="005C4EE3"/>
    <w:rPr>
      <w:sz w:val="16"/>
      <w:szCs w:val="16"/>
    </w:rPr>
  </w:style>
  <w:style w:type="paragraph" w:styleId="CommentText">
    <w:name w:val="annotation text"/>
    <w:basedOn w:val="Normal"/>
    <w:link w:val="CommentTextChar"/>
    <w:rsid w:val="005C4EE3"/>
    <w:rPr>
      <w:sz w:val="20"/>
    </w:rPr>
  </w:style>
  <w:style w:type="character" w:customStyle="1" w:styleId="CommentTextChar">
    <w:name w:val="Comment Text Char"/>
    <w:link w:val="CommentText"/>
    <w:rsid w:val="005C4EE3"/>
    <w:rPr>
      <w:rFonts w:ascii="Arial" w:hAnsi="Arial"/>
      <w:lang w:eastAsia="en-US"/>
    </w:rPr>
  </w:style>
  <w:style w:type="paragraph" w:styleId="CommentSubject">
    <w:name w:val="annotation subject"/>
    <w:basedOn w:val="CommentText"/>
    <w:next w:val="CommentText"/>
    <w:link w:val="CommentSubjectChar"/>
    <w:rsid w:val="005C4EE3"/>
    <w:rPr>
      <w:b/>
      <w:bCs/>
    </w:rPr>
  </w:style>
  <w:style w:type="character" w:customStyle="1" w:styleId="CommentSubjectChar">
    <w:name w:val="Comment Subject Char"/>
    <w:link w:val="CommentSubject"/>
    <w:rsid w:val="005C4EE3"/>
    <w:rPr>
      <w:rFonts w:ascii="Arial" w:hAnsi="Arial"/>
      <w:b/>
      <w:bCs/>
      <w:lang w:eastAsia="en-US"/>
    </w:rPr>
  </w:style>
  <w:style w:type="paragraph" w:styleId="NormalWeb">
    <w:name w:val="Normal (Web)"/>
    <w:basedOn w:val="Normal"/>
    <w:uiPriority w:val="99"/>
    <w:unhideWhenUsed/>
    <w:rsid w:val="009F3FD6"/>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9473">
      <w:bodyDiv w:val="1"/>
      <w:marLeft w:val="0"/>
      <w:marRight w:val="0"/>
      <w:marTop w:val="0"/>
      <w:marBottom w:val="0"/>
      <w:divBdr>
        <w:top w:val="none" w:sz="0" w:space="0" w:color="auto"/>
        <w:left w:val="none" w:sz="0" w:space="0" w:color="auto"/>
        <w:bottom w:val="none" w:sz="0" w:space="0" w:color="auto"/>
        <w:right w:val="none" w:sz="0" w:space="0" w:color="auto"/>
      </w:divBdr>
    </w:div>
    <w:div w:id="70852756">
      <w:bodyDiv w:val="1"/>
      <w:marLeft w:val="0"/>
      <w:marRight w:val="0"/>
      <w:marTop w:val="0"/>
      <w:marBottom w:val="0"/>
      <w:divBdr>
        <w:top w:val="none" w:sz="0" w:space="0" w:color="auto"/>
        <w:left w:val="none" w:sz="0" w:space="0" w:color="auto"/>
        <w:bottom w:val="none" w:sz="0" w:space="0" w:color="auto"/>
        <w:right w:val="none" w:sz="0" w:space="0" w:color="auto"/>
      </w:divBdr>
    </w:div>
    <w:div w:id="81727294">
      <w:bodyDiv w:val="1"/>
      <w:marLeft w:val="0"/>
      <w:marRight w:val="0"/>
      <w:marTop w:val="0"/>
      <w:marBottom w:val="0"/>
      <w:divBdr>
        <w:top w:val="none" w:sz="0" w:space="0" w:color="auto"/>
        <w:left w:val="none" w:sz="0" w:space="0" w:color="auto"/>
        <w:bottom w:val="none" w:sz="0" w:space="0" w:color="auto"/>
        <w:right w:val="none" w:sz="0" w:space="0" w:color="auto"/>
      </w:divBdr>
      <w:divsChild>
        <w:div w:id="42755951">
          <w:marLeft w:val="0"/>
          <w:marRight w:val="0"/>
          <w:marTop w:val="0"/>
          <w:marBottom w:val="0"/>
          <w:divBdr>
            <w:top w:val="none" w:sz="0" w:space="0" w:color="auto"/>
            <w:left w:val="none" w:sz="0" w:space="0" w:color="auto"/>
            <w:bottom w:val="none" w:sz="0" w:space="0" w:color="auto"/>
            <w:right w:val="none" w:sz="0" w:space="0" w:color="auto"/>
          </w:divBdr>
        </w:div>
        <w:div w:id="258222128">
          <w:marLeft w:val="0"/>
          <w:marRight w:val="0"/>
          <w:marTop w:val="0"/>
          <w:marBottom w:val="0"/>
          <w:divBdr>
            <w:top w:val="none" w:sz="0" w:space="0" w:color="auto"/>
            <w:left w:val="none" w:sz="0" w:space="0" w:color="auto"/>
            <w:bottom w:val="none" w:sz="0" w:space="0" w:color="auto"/>
            <w:right w:val="none" w:sz="0" w:space="0" w:color="auto"/>
          </w:divBdr>
        </w:div>
        <w:div w:id="259219405">
          <w:marLeft w:val="0"/>
          <w:marRight w:val="0"/>
          <w:marTop w:val="0"/>
          <w:marBottom w:val="0"/>
          <w:divBdr>
            <w:top w:val="none" w:sz="0" w:space="0" w:color="auto"/>
            <w:left w:val="none" w:sz="0" w:space="0" w:color="auto"/>
            <w:bottom w:val="none" w:sz="0" w:space="0" w:color="auto"/>
            <w:right w:val="none" w:sz="0" w:space="0" w:color="auto"/>
          </w:divBdr>
        </w:div>
        <w:div w:id="691028026">
          <w:marLeft w:val="0"/>
          <w:marRight w:val="0"/>
          <w:marTop w:val="0"/>
          <w:marBottom w:val="0"/>
          <w:divBdr>
            <w:top w:val="none" w:sz="0" w:space="0" w:color="auto"/>
            <w:left w:val="none" w:sz="0" w:space="0" w:color="auto"/>
            <w:bottom w:val="none" w:sz="0" w:space="0" w:color="auto"/>
            <w:right w:val="none" w:sz="0" w:space="0" w:color="auto"/>
          </w:divBdr>
        </w:div>
        <w:div w:id="898781993">
          <w:marLeft w:val="0"/>
          <w:marRight w:val="0"/>
          <w:marTop w:val="0"/>
          <w:marBottom w:val="0"/>
          <w:divBdr>
            <w:top w:val="none" w:sz="0" w:space="0" w:color="auto"/>
            <w:left w:val="none" w:sz="0" w:space="0" w:color="auto"/>
            <w:bottom w:val="none" w:sz="0" w:space="0" w:color="auto"/>
            <w:right w:val="none" w:sz="0" w:space="0" w:color="auto"/>
          </w:divBdr>
        </w:div>
        <w:div w:id="1080059019">
          <w:marLeft w:val="0"/>
          <w:marRight w:val="0"/>
          <w:marTop w:val="0"/>
          <w:marBottom w:val="0"/>
          <w:divBdr>
            <w:top w:val="none" w:sz="0" w:space="0" w:color="auto"/>
            <w:left w:val="none" w:sz="0" w:space="0" w:color="auto"/>
            <w:bottom w:val="none" w:sz="0" w:space="0" w:color="auto"/>
            <w:right w:val="none" w:sz="0" w:space="0" w:color="auto"/>
          </w:divBdr>
        </w:div>
        <w:div w:id="1286039043">
          <w:marLeft w:val="0"/>
          <w:marRight w:val="0"/>
          <w:marTop w:val="0"/>
          <w:marBottom w:val="0"/>
          <w:divBdr>
            <w:top w:val="none" w:sz="0" w:space="0" w:color="auto"/>
            <w:left w:val="none" w:sz="0" w:space="0" w:color="auto"/>
            <w:bottom w:val="none" w:sz="0" w:space="0" w:color="auto"/>
            <w:right w:val="none" w:sz="0" w:space="0" w:color="auto"/>
          </w:divBdr>
        </w:div>
        <w:div w:id="1304195487">
          <w:marLeft w:val="0"/>
          <w:marRight w:val="0"/>
          <w:marTop w:val="0"/>
          <w:marBottom w:val="0"/>
          <w:divBdr>
            <w:top w:val="none" w:sz="0" w:space="0" w:color="auto"/>
            <w:left w:val="none" w:sz="0" w:space="0" w:color="auto"/>
            <w:bottom w:val="none" w:sz="0" w:space="0" w:color="auto"/>
            <w:right w:val="none" w:sz="0" w:space="0" w:color="auto"/>
          </w:divBdr>
        </w:div>
        <w:div w:id="1390570986">
          <w:marLeft w:val="0"/>
          <w:marRight w:val="0"/>
          <w:marTop w:val="0"/>
          <w:marBottom w:val="0"/>
          <w:divBdr>
            <w:top w:val="none" w:sz="0" w:space="0" w:color="auto"/>
            <w:left w:val="none" w:sz="0" w:space="0" w:color="auto"/>
            <w:bottom w:val="none" w:sz="0" w:space="0" w:color="auto"/>
            <w:right w:val="none" w:sz="0" w:space="0" w:color="auto"/>
          </w:divBdr>
        </w:div>
        <w:div w:id="1634019578">
          <w:marLeft w:val="0"/>
          <w:marRight w:val="0"/>
          <w:marTop w:val="0"/>
          <w:marBottom w:val="0"/>
          <w:divBdr>
            <w:top w:val="none" w:sz="0" w:space="0" w:color="auto"/>
            <w:left w:val="none" w:sz="0" w:space="0" w:color="auto"/>
            <w:bottom w:val="none" w:sz="0" w:space="0" w:color="auto"/>
            <w:right w:val="none" w:sz="0" w:space="0" w:color="auto"/>
          </w:divBdr>
        </w:div>
        <w:div w:id="1998999596">
          <w:marLeft w:val="0"/>
          <w:marRight w:val="0"/>
          <w:marTop w:val="0"/>
          <w:marBottom w:val="0"/>
          <w:divBdr>
            <w:top w:val="none" w:sz="0" w:space="0" w:color="auto"/>
            <w:left w:val="none" w:sz="0" w:space="0" w:color="auto"/>
            <w:bottom w:val="none" w:sz="0" w:space="0" w:color="auto"/>
            <w:right w:val="none" w:sz="0" w:space="0" w:color="auto"/>
          </w:divBdr>
        </w:div>
      </w:divsChild>
    </w:div>
    <w:div w:id="1120226344">
      <w:bodyDiv w:val="1"/>
      <w:marLeft w:val="0"/>
      <w:marRight w:val="0"/>
      <w:marTop w:val="0"/>
      <w:marBottom w:val="0"/>
      <w:divBdr>
        <w:top w:val="none" w:sz="0" w:space="0" w:color="auto"/>
        <w:left w:val="none" w:sz="0" w:space="0" w:color="auto"/>
        <w:bottom w:val="none" w:sz="0" w:space="0" w:color="auto"/>
        <w:right w:val="none" w:sz="0" w:space="0" w:color="auto"/>
      </w:divBdr>
    </w:div>
    <w:div w:id="1296566541">
      <w:bodyDiv w:val="1"/>
      <w:marLeft w:val="0"/>
      <w:marRight w:val="0"/>
      <w:marTop w:val="0"/>
      <w:marBottom w:val="0"/>
      <w:divBdr>
        <w:top w:val="none" w:sz="0" w:space="0" w:color="auto"/>
        <w:left w:val="none" w:sz="0" w:space="0" w:color="auto"/>
        <w:bottom w:val="none" w:sz="0" w:space="0" w:color="auto"/>
        <w:right w:val="none" w:sz="0" w:space="0" w:color="auto"/>
      </w:divBdr>
    </w:div>
    <w:div w:id="1379161033">
      <w:bodyDiv w:val="1"/>
      <w:marLeft w:val="0"/>
      <w:marRight w:val="0"/>
      <w:marTop w:val="0"/>
      <w:marBottom w:val="0"/>
      <w:divBdr>
        <w:top w:val="none" w:sz="0" w:space="0" w:color="auto"/>
        <w:left w:val="none" w:sz="0" w:space="0" w:color="auto"/>
        <w:bottom w:val="none" w:sz="0" w:space="0" w:color="auto"/>
        <w:right w:val="none" w:sz="0" w:space="0" w:color="auto"/>
      </w:divBdr>
    </w:div>
    <w:div w:id="146080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08510A77DDD0459168B1403BD5DDDB" ma:contentTypeVersion="13" ma:contentTypeDescription="Create a new document." ma:contentTypeScope="" ma:versionID="dd236c1936879d5d43035ed02140e5d9">
  <xsd:schema xmlns:xsd="http://www.w3.org/2001/XMLSchema" xmlns:xs="http://www.w3.org/2001/XMLSchema" xmlns:p="http://schemas.microsoft.com/office/2006/metadata/properties" xmlns:ns3="53142f4b-8c84-4393-a3c5-fc42c42ec66f" xmlns:ns4="ea4a3a60-f68e-4dea-88ea-e1af6837cd48" targetNamespace="http://schemas.microsoft.com/office/2006/metadata/properties" ma:root="true" ma:fieldsID="07b7d763a6b20d0850303fdd5e56aca8" ns3:_="" ns4:_="">
    <xsd:import namespace="53142f4b-8c84-4393-a3c5-fc42c42ec66f"/>
    <xsd:import namespace="ea4a3a60-f68e-4dea-88ea-e1af6837cd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42f4b-8c84-4393-a3c5-fc42c42ec6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4a3a60-f68e-4dea-88ea-e1af6837cd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3F613-1672-402E-A981-B04B2E621F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101643-E6B3-4391-9D2E-4657FF52D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42f4b-8c84-4393-a3c5-fc42c42ec66f"/>
    <ds:schemaRef ds:uri="ea4a3a60-f68e-4dea-88ea-e1af6837c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4FBEC-3EB4-466F-87AC-1F667B6E6A60}">
  <ds:schemaRefs>
    <ds:schemaRef ds:uri="http://schemas.microsoft.com/sharepoint/v3/contenttype/forms"/>
  </ds:schemaRefs>
</ds:datastoreItem>
</file>

<file path=customXml/itemProps4.xml><?xml version="1.0" encoding="utf-8"?>
<ds:datastoreItem xmlns:ds="http://schemas.openxmlformats.org/officeDocument/2006/customXml" ds:itemID="{BFCF76CA-E0D6-41ED-84C5-3F88D7FA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2020-04-08T08:59:00Z</dcterms:created>
  <dcterms:modified xsi:type="dcterms:W3CDTF">2020-06-26T08:14:00Z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0x010100C508510A77DDD0459168B1403BD5DDDB</vt:lpwstr>
  </property>
</Properties>
</file>