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0" w:type="dxa"/>
        <w:jc w:val="center"/>
        <w:tblLayout w:type="fixed"/>
        <w:tblLook w:val="0000" w:firstRow="0" w:lastRow="0" w:firstColumn="0" w:lastColumn="0" w:noHBand="0" w:noVBand="0"/>
      </w:tblPr>
      <w:tblGrid>
        <w:gridCol w:w="9090"/>
      </w:tblGrid>
      <w:tr w:rsidR="009367EB" w14:paraId="279DFC2B" w14:textId="77777777">
        <w:trPr>
          <w:trHeight w:val="803"/>
          <w:jc w:val="center"/>
        </w:trPr>
        <w:tc>
          <w:tcPr>
            <w:tcW w:w="9090" w:type="dxa"/>
            <w:shd w:val="clear" w:color="auto" w:fill="auto"/>
            <w:vAlign w:val="center"/>
          </w:tcPr>
          <w:p w14:paraId="66BE24FD" w14:textId="166A2D38" w:rsidR="000318AE" w:rsidRDefault="000318AE">
            <w:pPr>
              <w:pStyle w:val="CoverDate"/>
            </w:pPr>
            <w:r>
              <w:rPr>
                <w:szCs w:val="24"/>
              </w:rPr>
              <w:t>Dated</w:t>
            </w:r>
            <w:r w:rsidR="00E04176">
              <w:rPr>
                <w:szCs w:val="24"/>
              </w:rPr>
              <w:t xml:space="preserve"> </w:t>
            </w:r>
            <w:r w:rsidR="00E04176" w:rsidRPr="00E04176">
              <w:rPr>
                <w:szCs w:val="24"/>
                <w:highlight w:val="yellow"/>
              </w:rPr>
              <w:t>[</w:t>
            </w:r>
            <w:r w:rsidR="00AD16D8">
              <w:rPr>
                <w:szCs w:val="24"/>
                <w:highlight w:val="yellow"/>
              </w:rPr>
              <w:t>DATE</w:t>
            </w:r>
            <w:r w:rsidR="00E04176" w:rsidRPr="00E04176">
              <w:rPr>
                <w:szCs w:val="24"/>
                <w:highlight w:val="yellow"/>
              </w:rPr>
              <w:t>]</w:t>
            </w:r>
            <w:r w:rsidR="00E04176">
              <w:rPr>
                <w:szCs w:val="24"/>
              </w:rPr>
              <w:t xml:space="preserve"> </w:t>
            </w:r>
            <w:r w:rsidR="007D1F10">
              <w:t>20</w:t>
            </w:r>
            <w:r w:rsidR="00940143">
              <w:rPr>
                <w:highlight w:val="yellow"/>
              </w:rPr>
              <w:t xml:space="preserve">[   </w:t>
            </w:r>
            <w:r w:rsidR="007D1F10" w:rsidRPr="007D1F10">
              <w:rPr>
                <w:highlight w:val="yellow"/>
              </w:rPr>
              <w:t>]</w:t>
            </w:r>
          </w:p>
        </w:tc>
      </w:tr>
      <w:tr w:rsidR="009367EB" w14:paraId="0AF8B97D" w14:textId="77777777">
        <w:trPr>
          <w:trHeight w:val="803"/>
          <w:jc w:val="center"/>
        </w:trPr>
        <w:tc>
          <w:tcPr>
            <w:tcW w:w="9090" w:type="dxa"/>
            <w:shd w:val="clear" w:color="auto" w:fill="auto"/>
          </w:tcPr>
          <w:p w14:paraId="72DFB391" w14:textId="77777777" w:rsidR="000318AE" w:rsidRDefault="000318AE"/>
        </w:tc>
      </w:tr>
      <w:tr w:rsidR="009367EB" w14:paraId="39D7202E" w14:textId="77777777">
        <w:trPr>
          <w:trHeight w:val="803"/>
          <w:jc w:val="center"/>
        </w:trPr>
        <w:tc>
          <w:tcPr>
            <w:tcW w:w="9090" w:type="dxa"/>
            <w:vMerge w:val="restart"/>
            <w:shd w:val="clear" w:color="auto" w:fill="auto"/>
            <w:vAlign w:val="center"/>
          </w:tcPr>
          <w:p w14:paraId="02F0B4F9" w14:textId="54CD950E" w:rsidR="000318AE" w:rsidRDefault="000318AE">
            <w:pPr>
              <w:pStyle w:val="CoverDocumentTitle"/>
            </w:pPr>
            <w:r>
              <w:t xml:space="preserve">Licence To Occupy </w:t>
            </w:r>
          </w:p>
          <w:p w14:paraId="675B6FA6" w14:textId="7FDC0157" w:rsidR="000318AE" w:rsidRDefault="000318AE">
            <w:pPr>
              <w:pStyle w:val="CoverDocumentDescription"/>
            </w:pPr>
            <w:r>
              <w:t xml:space="preserve">Relating To The Area Known As </w:t>
            </w:r>
            <w:r w:rsidRPr="00AC70E6">
              <w:rPr>
                <w:highlight w:val="yellow"/>
              </w:rPr>
              <w:t>[</w:t>
            </w:r>
            <w:r w:rsidR="00AD16D8">
              <w:rPr>
                <w:highlight w:val="yellow"/>
              </w:rPr>
              <w:t>PROPERTY ADDRESS/DESCRIPTION</w:t>
            </w:r>
            <w:r w:rsidRPr="00AC70E6">
              <w:rPr>
                <w:highlight w:val="yellow"/>
              </w:rPr>
              <w:t>]</w:t>
            </w:r>
          </w:p>
        </w:tc>
      </w:tr>
      <w:tr w:rsidR="009367EB" w14:paraId="794CB872" w14:textId="77777777">
        <w:trPr>
          <w:trHeight w:val="803"/>
          <w:jc w:val="center"/>
        </w:trPr>
        <w:tc>
          <w:tcPr>
            <w:tcW w:w="9090" w:type="dxa"/>
            <w:vMerge/>
            <w:shd w:val="clear" w:color="auto" w:fill="auto"/>
          </w:tcPr>
          <w:p w14:paraId="0CFA4C45" w14:textId="77777777" w:rsidR="000318AE" w:rsidRDefault="000318AE"/>
        </w:tc>
      </w:tr>
      <w:tr w:rsidR="009367EB" w14:paraId="3C39AE42" w14:textId="77777777">
        <w:trPr>
          <w:trHeight w:val="803"/>
          <w:jc w:val="center"/>
        </w:trPr>
        <w:tc>
          <w:tcPr>
            <w:tcW w:w="9090" w:type="dxa"/>
            <w:vMerge w:val="restart"/>
            <w:shd w:val="clear" w:color="auto" w:fill="auto"/>
            <w:vAlign w:val="center"/>
          </w:tcPr>
          <w:p w14:paraId="0F4CF543" w14:textId="50E8A7E4" w:rsidR="000318AE" w:rsidRDefault="007D1F10">
            <w:pPr>
              <w:pStyle w:val="CoverPartyName"/>
            </w:pPr>
            <w:r w:rsidRPr="007D1F10">
              <w:rPr>
                <w:highlight w:val="yellow"/>
              </w:rPr>
              <w:t>[</w:t>
            </w:r>
            <w:r w:rsidR="00AD16D8">
              <w:rPr>
                <w:highlight w:val="yellow"/>
              </w:rPr>
              <w:t>LICENSOR</w:t>
            </w:r>
            <w:r w:rsidRPr="007D1F10">
              <w:rPr>
                <w:highlight w:val="yellow"/>
              </w:rPr>
              <w:t>]</w:t>
            </w:r>
          </w:p>
          <w:p w14:paraId="1669CAF5" w14:textId="77777777" w:rsidR="000318AE" w:rsidRDefault="000318AE">
            <w:pPr>
              <w:pStyle w:val="CoverText"/>
              <w:rPr>
                <w:b/>
              </w:rPr>
            </w:pPr>
            <w:r>
              <w:t>and</w:t>
            </w:r>
          </w:p>
          <w:p w14:paraId="739BD4A5" w14:textId="1FD0758E" w:rsidR="000318AE" w:rsidRDefault="00E04176">
            <w:pPr>
              <w:pStyle w:val="CoverPartyName"/>
            </w:pPr>
            <w:r w:rsidRPr="00E04176">
              <w:rPr>
                <w:highlight w:val="yellow"/>
              </w:rPr>
              <w:t>[</w:t>
            </w:r>
            <w:r w:rsidR="00AD16D8">
              <w:rPr>
                <w:highlight w:val="yellow"/>
              </w:rPr>
              <w:t>LICENSEE</w:t>
            </w:r>
            <w:r w:rsidRPr="00E04176">
              <w:rPr>
                <w:highlight w:val="yellow"/>
              </w:rPr>
              <w:t>]</w:t>
            </w:r>
          </w:p>
        </w:tc>
      </w:tr>
      <w:tr w:rsidR="009367EB" w14:paraId="04DA57FB" w14:textId="77777777">
        <w:trPr>
          <w:trHeight w:val="803"/>
          <w:jc w:val="center"/>
        </w:trPr>
        <w:tc>
          <w:tcPr>
            <w:tcW w:w="9090" w:type="dxa"/>
            <w:vMerge/>
            <w:shd w:val="clear" w:color="auto" w:fill="auto"/>
          </w:tcPr>
          <w:p w14:paraId="0BDEFE9C" w14:textId="77777777" w:rsidR="000318AE" w:rsidRDefault="000318AE"/>
        </w:tc>
      </w:tr>
      <w:tr w:rsidR="009367EB" w14:paraId="5C3363E1" w14:textId="77777777">
        <w:trPr>
          <w:trHeight w:val="803"/>
          <w:jc w:val="center"/>
        </w:trPr>
        <w:tc>
          <w:tcPr>
            <w:tcW w:w="9090" w:type="dxa"/>
            <w:shd w:val="clear" w:color="auto" w:fill="auto"/>
          </w:tcPr>
          <w:p w14:paraId="476DD93A" w14:textId="77777777" w:rsidR="000318AE" w:rsidRDefault="000318AE"/>
        </w:tc>
      </w:tr>
      <w:tr w:rsidR="009367EB" w14:paraId="1864CC06" w14:textId="77777777">
        <w:trPr>
          <w:trHeight w:val="803"/>
          <w:jc w:val="center"/>
        </w:trPr>
        <w:tc>
          <w:tcPr>
            <w:tcW w:w="9090" w:type="dxa"/>
            <w:shd w:val="clear" w:color="auto" w:fill="auto"/>
          </w:tcPr>
          <w:p w14:paraId="3A8B9876" w14:textId="77777777" w:rsidR="000318AE" w:rsidRDefault="000318AE"/>
        </w:tc>
      </w:tr>
      <w:tr w:rsidR="009367EB" w14:paraId="3AC8F17A" w14:textId="77777777">
        <w:trPr>
          <w:trHeight w:val="803"/>
          <w:jc w:val="center"/>
        </w:trPr>
        <w:tc>
          <w:tcPr>
            <w:tcW w:w="9090" w:type="dxa"/>
            <w:shd w:val="clear" w:color="auto" w:fill="auto"/>
          </w:tcPr>
          <w:p w14:paraId="6DF3BDE5" w14:textId="77777777" w:rsidR="000318AE" w:rsidRDefault="000318AE"/>
        </w:tc>
      </w:tr>
      <w:tr w:rsidR="009367EB" w14:paraId="661D7E2F" w14:textId="77777777">
        <w:trPr>
          <w:trHeight w:val="803"/>
          <w:jc w:val="center"/>
        </w:trPr>
        <w:tc>
          <w:tcPr>
            <w:tcW w:w="9090" w:type="dxa"/>
            <w:shd w:val="clear" w:color="auto" w:fill="auto"/>
          </w:tcPr>
          <w:p w14:paraId="49E4B5C1" w14:textId="77777777" w:rsidR="000318AE" w:rsidRDefault="000318AE"/>
        </w:tc>
      </w:tr>
      <w:tr w:rsidR="009367EB" w14:paraId="5D83413E" w14:textId="77777777">
        <w:trPr>
          <w:trHeight w:val="803"/>
          <w:jc w:val="center"/>
        </w:trPr>
        <w:tc>
          <w:tcPr>
            <w:tcW w:w="9090" w:type="dxa"/>
            <w:shd w:val="clear" w:color="auto" w:fill="auto"/>
          </w:tcPr>
          <w:p w14:paraId="147EBF72" w14:textId="77777777" w:rsidR="000318AE" w:rsidRDefault="000318AE"/>
        </w:tc>
      </w:tr>
      <w:tr w:rsidR="009367EB" w14:paraId="10B939BB" w14:textId="77777777">
        <w:trPr>
          <w:trHeight w:val="803"/>
          <w:jc w:val="center"/>
        </w:trPr>
        <w:tc>
          <w:tcPr>
            <w:tcW w:w="9090" w:type="dxa"/>
            <w:shd w:val="clear" w:color="auto" w:fill="auto"/>
          </w:tcPr>
          <w:p w14:paraId="0F6AD6A5" w14:textId="77777777" w:rsidR="000318AE" w:rsidRDefault="000318AE"/>
        </w:tc>
      </w:tr>
      <w:tr w:rsidR="009367EB" w14:paraId="6EA3A400" w14:textId="77777777">
        <w:trPr>
          <w:trHeight w:val="803"/>
          <w:jc w:val="center"/>
        </w:trPr>
        <w:tc>
          <w:tcPr>
            <w:tcW w:w="9090" w:type="dxa"/>
            <w:shd w:val="clear" w:color="auto" w:fill="auto"/>
          </w:tcPr>
          <w:p w14:paraId="2CE880D8" w14:textId="77777777" w:rsidR="000318AE" w:rsidRDefault="000318AE"/>
        </w:tc>
      </w:tr>
      <w:tr w:rsidR="009367EB" w14:paraId="64D97D9B" w14:textId="77777777">
        <w:trPr>
          <w:trHeight w:val="803"/>
          <w:jc w:val="center"/>
        </w:trPr>
        <w:tc>
          <w:tcPr>
            <w:tcW w:w="9090" w:type="dxa"/>
            <w:shd w:val="clear" w:color="auto" w:fill="auto"/>
          </w:tcPr>
          <w:p w14:paraId="16D7836C" w14:textId="77777777" w:rsidR="000318AE" w:rsidRDefault="000318AE"/>
        </w:tc>
      </w:tr>
      <w:tr w:rsidR="009367EB" w14:paraId="7BB8D333" w14:textId="77777777">
        <w:trPr>
          <w:trHeight w:val="803"/>
          <w:jc w:val="center"/>
        </w:trPr>
        <w:tc>
          <w:tcPr>
            <w:tcW w:w="9090" w:type="dxa"/>
            <w:shd w:val="clear" w:color="auto" w:fill="auto"/>
          </w:tcPr>
          <w:p w14:paraId="148CE1A2" w14:textId="5980A343" w:rsidR="000318AE" w:rsidRDefault="000318AE">
            <w:pPr>
              <w:spacing w:line="240" w:lineRule="auto"/>
              <w:jc w:val="center"/>
              <w:rPr>
                <w:sz w:val="18"/>
              </w:rPr>
            </w:pPr>
          </w:p>
        </w:tc>
      </w:tr>
    </w:tbl>
    <w:p w14:paraId="7C8B3313" w14:textId="77777777" w:rsidR="000318AE" w:rsidRDefault="000318AE">
      <w:pPr>
        <w:sectPr w:rsidR="000318AE">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418" w:header="720" w:footer="720" w:gutter="0"/>
          <w:cols w:space="708"/>
          <w:docGrid w:linePitch="360"/>
        </w:sectPr>
      </w:pPr>
    </w:p>
    <w:p w14:paraId="2C632B29" w14:textId="6B23660D" w:rsidR="00B86755" w:rsidRPr="00B86755" w:rsidRDefault="00B86755" w:rsidP="00B86755">
      <w:pPr>
        <w:autoSpaceDE w:val="0"/>
        <w:autoSpaceDN w:val="0"/>
        <w:adjustRightInd w:val="0"/>
        <w:spacing w:after="0" w:line="240" w:lineRule="auto"/>
        <w:jc w:val="center"/>
        <w:rPr>
          <w:rFonts w:eastAsia="Times New Roman"/>
          <w:b/>
          <w:color w:val="000000"/>
          <w:szCs w:val="22"/>
          <w:lang w:eastAsia="en-GB"/>
        </w:rPr>
      </w:pPr>
      <w:r>
        <w:rPr>
          <w:rFonts w:eastAsia="Times New Roman"/>
          <w:b/>
          <w:color w:val="000000"/>
          <w:szCs w:val="22"/>
          <w:lang w:eastAsia="en-GB"/>
        </w:rPr>
        <w:lastRenderedPageBreak/>
        <w:t>LICENCE</w:t>
      </w:r>
      <w:r w:rsidRPr="00B86755">
        <w:rPr>
          <w:rFonts w:eastAsia="Times New Roman"/>
          <w:b/>
          <w:color w:val="000000"/>
          <w:szCs w:val="22"/>
          <w:lang w:eastAsia="en-GB"/>
        </w:rPr>
        <w:t xml:space="preserve"> PARTICULARS</w:t>
      </w:r>
    </w:p>
    <w:p w14:paraId="737B9749" w14:textId="77777777" w:rsidR="00B86755" w:rsidRPr="00B86755" w:rsidRDefault="00B86755" w:rsidP="00B86755">
      <w:pPr>
        <w:autoSpaceDE w:val="0"/>
        <w:autoSpaceDN w:val="0"/>
        <w:adjustRightInd w:val="0"/>
        <w:spacing w:after="0" w:line="240" w:lineRule="auto"/>
        <w:jc w:val="center"/>
        <w:rPr>
          <w:rFonts w:eastAsia="Times New Roman"/>
          <w:b/>
          <w:color w:val="000000"/>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357"/>
      </w:tblGrid>
      <w:tr w:rsidR="00B86755" w:rsidRPr="00B86755" w14:paraId="202E5F73" w14:textId="77777777" w:rsidTr="0070606A">
        <w:tc>
          <w:tcPr>
            <w:tcW w:w="3888" w:type="dxa"/>
            <w:shd w:val="clear" w:color="auto" w:fill="auto"/>
          </w:tcPr>
          <w:p w14:paraId="6767D217" w14:textId="74760C01" w:rsidR="00B86755" w:rsidRPr="00B86755" w:rsidRDefault="00B86755" w:rsidP="00B86755">
            <w:pPr>
              <w:autoSpaceDE w:val="0"/>
              <w:autoSpaceDN w:val="0"/>
              <w:adjustRightInd w:val="0"/>
              <w:spacing w:after="0" w:line="240" w:lineRule="auto"/>
              <w:jc w:val="left"/>
              <w:rPr>
                <w:rFonts w:eastAsia="Times New Roman"/>
                <w:b/>
                <w:color w:val="000000"/>
                <w:szCs w:val="22"/>
                <w:lang w:eastAsia="en-GB"/>
              </w:rPr>
            </w:pPr>
            <w:r>
              <w:rPr>
                <w:rFonts w:eastAsia="Times New Roman"/>
                <w:b/>
                <w:color w:val="000000"/>
                <w:szCs w:val="22"/>
                <w:lang w:eastAsia="en-GB"/>
              </w:rPr>
              <w:t>Date of Licence</w:t>
            </w:r>
          </w:p>
          <w:p w14:paraId="14F39EE4" w14:textId="77777777" w:rsidR="00B86755" w:rsidRPr="00B86755" w:rsidRDefault="00B86755" w:rsidP="00B86755">
            <w:pPr>
              <w:autoSpaceDE w:val="0"/>
              <w:autoSpaceDN w:val="0"/>
              <w:adjustRightInd w:val="0"/>
              <w:spacing w:after="0" w:line="240" w:lineRule="auto"/>
              <w:jc w:val="left"/>
              <w:rPr>
                <w:rFonts w:eastAsia="Times New Roman"/>
                <w:b/>
                <w:color w:val="000000"/>
                <w:szCs w:val="22"/>
                <w:lang w:eastAsia="en-GB"/>
              </w:rPr>
            </w:pPr>
          </w:p>
        </w:tc>
        <w:tc>
          <w:tcPr>
            <w:tcW w:w="5357" w:type="dxa"/>
            <w:shd w:val="clear" w:color="auto" w:fill="auto"/>
            <w:vAlign w:val="center"/>
          </w:tcPr>
          <w:p w14:paraId="61233ED5" w14:textId="2344598F" w:rsidR="00B86755" w:rsidRPr="00B86755" w:rsidRDefault="00B86755" w:rsidP="0070606A">
            <w:pPr>
              <w:autoSpaceDE w:val="0"/>
              <w:autoSpaceDN w:val="0"/>
              <w:adjustRightInd w:val="0"/>
              <w:spacing w:after="0" w:line="240" w:lineRule="auto"/>
              <w:jc w:val="left"/>
              <w:rPr>
                <w:rFonts w:eastAsia="Times New Roman"/>
                <w:b/>
                <w:color w:val="000000"/>
                <w:szCs w:val="22"/>
                <w:lang w:eastAsia="en-GB"/>
              </w:rPr>
            </w:pPr>
            <w:r w:rsidRPr="00B86755">
              <w:rPr>
                <w:rFonts w:eastAsia="Times New Roman"/>
                <w:b/>
                <w:color w:val="000000"/>
                <w:szCs w:val="22"/>
                <w:highlight w:val="yellow"/>
                <w:lang w:eastAsia="en-GB"/>
              </w:rPr>
              <w:t>[</w:t>
            </w:r>
            <w:r w:rsidR="009A3E9E">
              <w:rPr>
                <w:rFonts w:eastAsia="Times New Roman"/>
                <w:b/>
                <w:color w:val="000000"/>
                <w:szCs w:val="22"/>
                <w:highlight w:val="yellow"/>
                <w:lang w:eastAsia="en-GB"/>
              </w:rPr>
              <w:t>DATE</w:t>
            </w:r>
            <w:r w:rsidR="009A3E9E" w:rsidRPr="00B86755">
              <w:rPr>
                <w:rFonts w:eastAsia="Times New Roman"/>
                <w:b/>
                <w:color w:val="000000"/>
                <w:szCs w:val="22"/>
                <w:highlight w:val="yellow"/>
                <w:lang w:eastAsia="en-GB"/>
              </w:rPr>
              <w:t>]</w:t>
            </w:r>
            <w:r w:rsidR="009A3E9E">
              <w:rPr>
                <w:rFonts w:eastAsia="Times New Roman"/>
                <w:b/>
                <w:color w:val="000000"/>
                <w:szCs w:val="22"/>
                <w:lang w:eastAsia="en-GB"/>
              </w:rPr>
              <w:t xml:space="preserve"> 2019</w:t>
            </w:r>
          </w:p>
        </w:tc>
      </w:tr>
      <w:tr w:rsidR="002D7182" w:rsidRPr="00B86755" w14:paraId="5696DB28" w14:textId="77777777" w:rsidTr="002D7182">
        <w:trPr>
          <w:trHeight w:val="514"/>
        </w:trPr>
        <w:tc>
          <w:tcPr>
            <w:tcW w:w="3888" w:type="dxa"/>
            <w:shd w:val="clear" w:color="auto" w:fill="auto"/>
          </w:tcPr>
          <w:p w14:paraId="10251D0E" w14:textId="1C000F0A" w:rsidR="002D7182" w:rsidRDefault="002D7182" w:rsidP="00B86755">
            <w:pPr>
              <w:autoSpaceDE w:val="0"/>
              <w:autoSpaceDN w:val="0"/>
              <w:adjustRightInd w:val="0"/>
              <w:spacing w:after="0" w:line="240" w:lineRule="auto"/>
              <w:jc w:val="left"/>
              <w:rPr>
                <w:rFonts w:eastAsia="Times New Roman"/>
                <w:b/>
                <w:color w:val="000000"/>
                <w:szCs w:val="22"/>
                <w:lang w:eastAsia="en-GB"/>
              </w:rPr>
            </w:pPr>
            <w:r>
              <w:rPr>
                <w:rFonts w:eastAsia="Times New Roman"/>
                <w:b/>
                <w:color w:val="000000"/>
                <w:szCs w:val="22"/>
                <w:lang w:eastAsia="en-GB"/>
              </w:rPr>
              <w:t>Start Date</w:t>
            </w:r>
          </w:p>
        </w:tc>
        <w:tc>
          <w:tcPr>
            <w:tcW w:w="5357" w:type="dxa"/>
            <w:shd w:val="clear" w:color="auto" w:fill="auto"/>
            <w:vAlign w:val="center"/>
          </w:tcPr>
          <w:p w14:paraId="7AD849DF" w14:textId="69AA155C" w:rsidR="002D7182" w:rsidRPr="00B86755" w:rsidRDefault="002D7182" w:rsidP="0070606A">
            <w:pPr>
              <w:autoSpaceDE w:val="0"/>
              <w:autoSpaceDN w:val="0"/>
              <w:adjustRightInd w:val="0"/>
              <w:spacing w:after="0" w:line="240" w:lineRule="auto"/>
              <w:jc w:val="left"/>
              <w:rPr>
                <w:rFonts w:eastAsia="Times New Roman"/>
                <w:b/>
                <w:color w:val="000000"/>
                <w:szCs w:val="22"/>
                <w:highlight w:val="yellow"/>
                <w:lang w:eastAsia="en-GB"/>
              </w:rPr>
            </w:pPr>
            <w:r>
              <w:rPr>
                <w:rFonts w:eastAsia="Times New Roman"/>
                <w:b/>
                <w:color w:val="000000"/>
                <w:szCs w:val="22"/>
                <w:highlight w:val="yellow"/>
                <w:lang w:eastAsia="en-GB"/>
              </w:rPr>
              <w:t>[DATE]</w:t>
            </w:r>
            <w:r w:rsidRPr="002D7182">
              <w:rPr>
                <w:rFonts w:eastAsia="Times New Roman"/>
                <w:b/>
                <w:color w:val="000000"/>
                <w:szCs w:val="22"/>
                <w:lang w:eastAsia="en-GB"/>
              </w:rPr>
              <w:t xml:space="preserve"> 2019</w:t>
            </w:r>
          </w:p>
        </w:tc>
      </w:tr>
      <w:tr w:rsidR="00B86755" w:rsidRPr="00B86755" w14:paraId="3B7D0A71" w14:textId="77777777" w:rsidTr="0070606A">
        <w:trPr>
          <w:trHeight w:val="439"/>
        </w:trPr>
        <w:tc>
          <w:tcPr>
            <w:tcW w:w="3888" w:type="dxa"/>
            <w:shd w:val="clear" w:color="auto" w:fill="auto"/>
          </w:tcPr>
          <w:p w14:paraId="2E109219" w14:textId="2700310C" w:rsidR="00B86755" w:rsidRPr="00B86755" w:rsidRDefault="00B86755" w:rsidP="00B86755">
            <w:pPr>
              <w:autoSpaceDE w:val="0"/>
              <w:autoSpaceDN w:val="0"/>
              <w:adjustRightInd w:val="0"/>
              <w:spacing w:after="0" w:line="240" w:lineRule="auto"/>
              <w:jc w:val="left"/>
              <w:rPr>
                <w:rFonts w:eastAsia="Times New Roman"/>
                <w:b/>
                <w:color w:val="000000"/>
                <w:szCs w:val="22"/>
                <w:lang w:eastAsia="en-GB"/>
              </w:rPr>
            </w:pPr>
            <w:r>
              <w:rPr>
                <w:rFonts w:eastAsia="Times New Roman"/>
                <w:b/>
                <w:color w:val="000000"/>
                <w:szCs w:val="22"/>
                <w:lang w:eastAsia="en-GB"/>
              </w:rPr>
              <w:t>Licensor</w:t>
            </w:r>
          </w:p>
        </w:tc>
        <w:tc>
          <w:tcPr>
            <w:tcW w:w="5357" w:type="dxa"/>
            <w:shd w:val="clear" w:color="auto" w:fill="auto"/>
            <w:vAlign w:val="center"/>
          </w:tcPr>
          <w:p w14:paraId="2CFD8E41" w14:textId="4C12AD11" w:rsidR="00B86755" w:rsidRDefault="007D1F10" w:rsidP="004D2AF5">
            <w:pPr>
              <w:autoSpaceDE w:val="0"/>
              <w:autoSpaceDN w:val="0"/>
              <w:adjustRightInd w:val="0"/>
              <w:spacing w:before="120" w:line="240" w:lineRule="auto"/>
              <w:jc w:val="left"/>
              <w:rPr>
                <w:rFonts w:eastAsia="Times New Roman"/>
                <w:color w:val="000000"/>
                <w:szCs w:val="22"/>
                <w:lang w:eastAsia="en-GB"/>
              </w:rPr>
            </w:pPr>
            <w:r w:rsidRPr="007D1F10">
              <w:rPr>
                <w:rFonts w:eastAsia="Times New Roman"/>
                <w:color w:val="000000"/>
                <w:szCs w:val="22"/>
                <w:highlight w:val="yellow"/>
                <w:lang w:eastAsia="en-GB"/>
              </w:rPr>
              <w:t>[</w:t>
            </w:r>
            <w:r w:rsidR="00AD16D8">
              <w:rPr>
                <w:rFonts w:eastAsia="Times New Roman"/>
                <w:color w:val="000000"/>
                <w:szCs w:val="22"/>
                <w:highlight w:val="yellow"/>
                <w:lang w:eastAsia="en-GB"/>
              </w:rPr>
              <w:t>COMPANY NAME</w:t>
            </w:r>
            <w:r w:rsidRPr="007D1F10">
              <w:rPr>
                <w:rFonts w:eastAsia="Times New Roman"/>
                <w:color w:val="000000"/>
                <w:szCs w:val="22"/>
                <w:highlight w:val="yellow"/>
                <w:lang w:eastAsia="en-GB"/>
              </w:rPr>
              <w:t>]</w:t>
            </w:r>
            <w:r w:rsidR="00B86755" w:rsidRPr="00D42649">
              <w:rPr>
                <w:rFonts w:eastAsia="Times New Roman"/>
                <w:color w:val="000000"/>
                <w:szCs w:val="22"/>
                <w:lang w:eastAsia="en-GB"/>
              </w:rPr>
              <w:t xml:space="preserve"> </w:t>
            </w:r>
            <w:r w:rsidR="00D42649">
              <w:rPr>
                <w:rFonts w:eastAsia="Times New Roman"/>
                <w:color w:val="000000"/>
                <w:szCs w:val="22"/>
                <w:lang w:eastAsia="en-GB"/>
              </w:rPr>
              <w:t xml:space="preserve">incorporated and registered in England Wales with company number </w:t>
            </w:r>
            <w:r w:rsidR="00AD16D8">
              <w:rPr>
                <w:rFonts w:eastAsia="Times New Roman"/>
                <w:color w:val="000000"/>
                <w:szCs w:val="22"/>
                <w:highlight w:val="yellow"/>
                <w:lang w:eastAsia="en-GB"/>
              </w:rPr>
              <w:t>NUMBER</w:t>
            </w:r>
            <w:r w:rsidRPr="007D1F10">
              <w:rPr>
                <w:rFonts w:eastAsia="Times New Roman"/>
                <w:color w:val="000000"/>
                <w:szCs w:val="22"/>
                <w:highlight w:val="yellow"/>
                <w:lang w:eastAsia="en-GB"/>
              </w:rPr>
              <w:t>]</w:t>
            </w:r>
            <w:r w:rsidR="00D42649">
              <w:rPr>
                <w:rFonts w:eastAsia="Times New Roman"/>
                <w:color w:val="000000"/>
                <w:szCs w:val="22"/>
                <w:lang w:eastAsia="en-GB"/>
              </w:rPr>
              <w:t xml:space="preserve"> whose registered office is at </w:t>
            </w:r>
            <w:r w:rsidRPr="007D1F10">
              <w:rPr>
                <w:rFonts w:eastAsia="Times New Roman"/>
                <w:color w:val="000000"/>
                <w:szCs w:val="22"/>
                <w:highlight w:val="yellow"/>
                <w:lang w:eastAsia="en-GB"/>
              </w:rPr>
              <w:t>[</w:t>
            </w:r>
            <w:r w:rsidR="00AD16D8">
              <w:rPr>
                <w:rFonts w:eastAsia="Times New Roman"/>
                <w:color w:val="000000"/>
                <w:szCs w:val="22"/>
                <w:highlight w:val="yellow"/>
                <w:lang w:eastAsia="en-GB"/>
              </w:rPr>
              <w:t>REGISTERED OFFICE</w:t>
            </w:r>
            <w:r w:rsidRPr="007D1F10">
              <w:rPr>
                <w:rFonts w:eastAsia="Times New Roman"/>
                <w:color w:val="000000"/>
                <w:szCs w:val="22"/>
                <w:highlight w:val="yellow"/>
                <w:lang w:eastAsia="en-GB"/>
              </w:rPr>
              <w:t xml:space="preserve"> </w:t>
            </w:r>
            <w:r w:rsidR="00AD16D8">
              <w:rPr>
                <w:rFonts w:eastAsia="Times New Roman"/>
                <w:color w:val="000000"/>
                <w:szCs w:val="22"/>
                <w:highlight w:val="yellow"/>
                <w:lang w:eastAsia="en-GB"/>
              </w:rPr>
              <w:t>ADDRESS</w:t>
            </w:r>
            <w:r w:rsidRPr="007D1F10">
              <w:rPr>
                <w:rFonts w:eastAsia="Times New Roman"/>
                <w:color w:val="000000"/>
                <w:szCs w:val="22"/>
                <w:highlight w:val="yellow"/>
                <w:lang w:eastAsia="en-GB"/>
              </w:rPr>
              <w:t>]</w:t>
            </w:r>
          </w:p>
          <w:p w14:paraId="6BF50EDE" w14:textId="2E4F748F" w:rsidR="007D1F10" w:rsidRDefault="007D1F10" w:rsidP="004D2AF5">
            <w:pPr>
              <w:pStyle w:val="BodyText"/>
              <w:spacing w:line="240" w:lineRule="auto"/>
              <w:rPr>
                <w:b/>
                <w:lang w:eastAsia="en-GB"/>
              </w:rPr>
            </w:pPr>
            <w:r w:rsidRPr="007D1F10">
              <w:rPr>
                <w:b/>
                <w:lang w:eastAsia="en-GB"/>
              </w:rPr>
              <w:t>OR</w:t>
            </w:r>
          </w:p>
          <w:p w14:paraId="39374FD7" w14:textId="29493529" w:rsidR="007D1F10" w:rsidRDefault="007D1F10" w:rsidP="004D2AF5">
            <w:pPr>
              <w:pStyle w:val="BodyText"/>
              <w:spacing w:line="240" w:lineRule="auto"/>
            </w:pPr>
            <w:r w:rsidRPr="00AC70E6">
              <w:rPr>
                <w:highlight w:val="yellow"/>
              </w:rPr>
              <w:t>[</w:t>
            </w:r>
            <w:r w:rsidR="00AD16D8">
              <w:rPr>
                <w:highlight w:val="yellow"/>
              </w:rPr>
              <w:t>NAME OF LICENSOR</w:t>
            </w:r>
            <w:r>
              <w:rPr>
                <w:highlight w:val="yellow"/>
              </w:rPr>
              <w:t>]</w:t>
            </w:r>
            <w:r>
              <w:t>, t</w:t>
            </w:r>
            <w:r w:rsidRPr="00E04176">
              <w:t xml:space="preserve">rading as </w:t>
            </w:r>
            <w:r>
              <w:rPr>
                <w:highlight w:val="yellow"/>
              </w:rPr>
              <w:t>[</w:t>
            </w:r>
            <w:r w:rsidR="00AD16D8">
              <w:rPr>
                <w:highlight w:val="yellow"/>
              </w:rPr>
              <w:t>TRADING NAME</w:t>
            </w:r>
            <w:r w:rsidRPr="00AC70E6">
              <w:rPr>
                <w:highlight w:val="yellow"/>
              </w:rPr>
              <w:t>]</w:t>
            </w:r>
            <w:r>
              <w:t xml:space="preserve"> of </w:t>
            </w:r>
            <w:r w:rsidRPr="00E04176">
              <w:rPr>
                <w:highlight w:val="yellow"/>
              </w:rPr>
              <w:t>[</w:t>
            </w:r>
            <w:r w:rsidR="00AD16D8">
              <w:rPr>
                <w:highlight w:val="yellow"/>
              </w:rPr>
              <w:t>LICENSOR’S ADDRESS</w:t>
            </w:r>
            <w:r w:rsidRPr="00E04176">
              <w:rPr>
                <w:highlight w:val="yellow"/>
              </w:rPr>
              <w:t>]</w:t>
            </w:r>
          </w:p>
          <w:p w14:paraId="6C86B55B" w14:textId="1CB72BF3" w:rsidR="007D1F10" w:rsidRPr="007D1F10" w:rsidRDefault="007D1F10" w:rsidP="004D2AF5">
            <w:pPr>
              <w:pStyle w:val="BodyText"/>
              <w:spacing w:line="240" w:lineRule="auto"/>
              <w:rPr>
                <w:b/>
                <w:lang w:eastAsia="en-GB"/>
              </w:rPr>
            </w:pPr>
            <w:r>
              <w:rPr>
                <w:b/>
              </w:rPr>
              <w:t>OR</w:t>
            </w:r>
          </w:p>
          <w:p w14:paraId="4CC1A252" w14:textId="7F15374A" w:rsidR="007D1F10" w:rsidRPr="007D1F10" w:rsidRDefault="007D1F10" w:rsidP="004D2AF5">
            <w:pPr>
              <w:pStyle w:val="BodyText"/>
              <w:spacing w:line="240" w:lineRule="auto"/>
              <w:rPr>
                <w:lang w:eastAsia="en-GB"/>
              </w:rPr>
            </w:pPr>
            <w:r w:rsidRPr="007D1F10">
              <w:rPr>
                <w:highlight w:val="yellow"/>
                <w:lang w:eastAsia="en-GB"/>
              </w:rPr>
              <w:t>[</w:t>
            </w:r>
            <w:r w:rsidR="00AD16D8">
              <w:rPr>
                <w:highlight w:val="yellow"/>
                <w:lang w:eastAsia="en-GB"/>
              </w:rPr>
              <w:t>NAME OF LICENSOR</w:t>
            </w:r>
            <w:r w:rsidRPr="007D1F10">
              <w:rPr>
                <w:highlight w:val="yellow"/>
                <w:lang w:eastAsia="en-GB"/>
              </w:rPr>
              <w:t>]</w:t>
            </w:r>
            <w:r>
              <w:rPr>
                <w:lang w:eastAsia="en-GB"/>
              </w:rPr>
              <w:t xml:space="preserve"> of </w:t>
            </w:r>
            <w:r w:rsidRPr="007D1F10">
              <w:rPr>
                <w:highlight w:val="yellow"/>
                <w:lang w:eastAsia="en-GB"/>
              </w:rPr>
              <w:t>[</w:t>
            </w:r>
            <w:r w:rsidR="00AD16D8">
              <w:rPr>
                <w:highlight w:val="yellow"/>
                <w:lang w:eastAsia="en-GB"/>
              </w:rPr>
              <w:t>LICENSOR’S ADDRESS</w:t>
            </w:r>
            <w:r w:rsidRPr="007D1F10">
              <w:rPr>
                <w:highlight w:val="yellow"/>
                <w:lang w:eastAsia="en-GB"/>
              </w:rPr>
              <w:t>]</w:t>
            </w:r>
          </w:p>
        </w:tc>
      </w:tr>
      <w:tr w:rsidR="00B86755" w:rsidRPr="00B86755" w14:paraId="56581EBC" w14:textId="77777777" w:rsidTr="0070606A">
        <w:tc>
          <w:tcPr>
            <w:tcW w:w="3888" w:type="dxa"/>
            <w:shd w:val="clear" w:color="auto" w:fill="auto"/>
          </w:tcPr>
          <w:p w14:paraId="4706650C" w14:textId="07355536" w:rsidR="00B86755" w:rsidRPr="00B86755" w:rsidRDefault="00B86755" w:rsidP="00B86755">
            <w:pPr>
              <w:autoSpaceDE w:val="0"/>
              <w:autoSpaceDN w:val="0"/>
              <w:adjustRightInd w:val="0"/>
              <w:spacing w:after="0" w:line="240" w:lineRule="auto"/>
              <w:jc w:val="left"/>
              <w:rPr>
                <w:rFonts w:eastAsia="Times New Roman"/>
                <w:b/>
                <w:color w:val="000000"/>
                <w:szCs w:val="22"/>
                <w:lang w:eastAsia="en-GB"/>
              </w:rPr>
            </w:pPr>
            <w:r>
              <w:rPr>
                <w:rFonts w:eastAsia="Times New Roman"/>
                <w:b/>
                <w:color w:val="000000"/>
                <w:szCs w:val="22"/>
                <w:lang w:eastAsia="en-GB"/>
              </w:rPr>
              <w:t>Licensee</w:t>
            </w:r>
          </w:p>
        </w:tc>
        <w:tc>
          <w:tcPr>
            <w:tcW w:w="5357" w:type="dxa"/>
            <w:shd w:val="clear" w:color="auto" w:fill="auto"/>
            <w:vAlign w:val="center"/>
          </w:tcPr>
          <w:p w14:paraId="5C2F905B" w14:textId="234D6B5B" w:rsidR="00D42649" w:rsidRDefault="00D42649" w:rsidP="004D2AF5">
            <w:pPr>
              <w:pStyle w:val="Parties1"/>
              <w:numPr>
                <w:ilvl w:val="0"/>
                <w:numId w:val="0"/>
              </w:numPr>
              <w:spacing w:line="240" w:lineRule="auto"/>
            </w:pPr>
            <w:r w:rsidRPr="00AC70E6">
              <w:rPr>
                <w:highlight w:val="yellow"/>
              </w:rPr>
              <w:t>[</w:t>
            </w:r>
            <w:r w:rsidR="00B70437">
              <w:rPr>
                <w:highlight w:val="yellow"/>
              </w:rPr>
              <w:t>COMPANY</w:t>
            </w:r>
            <w:r>
              <w:rPr>
                <w:highlight w:val="yellow"/>
              </w:rPr>
              <w:t xml:space="preserve"> </w:t>
            </w:r>
            <w:r w:rsidR="00B70437">
              <w:rPr>
                <w:highlight w:val="yellow"/>
              </w:rPr>
              <w:t>NAME</w:t>
            </w:r>
            <w:r w:rsidRPr="00AC70E6">
              <w:rPr>
                <w:highlight w:val="yellow"/>
              </w:rPr>
              <w:t>]</w:t>
            </w:r>
            <w:r w:rsidRPr="00E04176">
              <w:t xml:space="preserve"> incorporate</w:t>
            </w:r>
            <w:r>
              <w:t xml:space="preserve">d and registered in England and </w:t>
            </w:r>
            <w:r w:rsidRPr="00E04176">
              <w:t xml:space="preserve">Wales with company number </w:t>
            </w:r>
            <w:r>
              <w:rPr>
                <w:highlight w:val="yellow"/>
              </w:rPr>
              <w:t>[</w:t>
            </w:r>
            <w:r w:rsidR="00B70437">
              <w:rPr>
                <w:highlight w:val="yellow"/>
              </w:rPr>
              <w:t>NUMBER</w:t>
            </w:r>
            <w:r w:rsidRPr="00AC70E6">
              <w:rPr>
                <w:highlight w:val="yellow"/>
              </w:rPr>
              <w:t>]</w:t>
            </w:r>
            <w:r>
              <w:t xml:space="preserve"> whose registered office is at </w:t>
            </w:r>
            <w:r w:rsidRPr="00E04176">
              <w:rPr>
                <w:highlight w:val="yellow"/>
              </w:rPr>
              <w:t>[</w:t>
            </w:r>
            <w:r w:rsidR="00B70437">
              <w:rPr>
                <w:highlight w:val="yellow"/>
              </w:rPr>
              <w:t>REGISTERED OFFICE ADDRESS</w:t>
            </w:r>
            <w:r w:rsidRPr="00E04176">
              <w:rPr>
                <w:highlight w:val="yellow"/>
              </w:rPr>
              <w:t>]</w:t>
            </w:r>
          </w:p>
          <w:p w14:paraId="27C1DB6F" w14:textId="77777777" w:rsidR="00D42649" w:rsidRPr="00E04176" w:rsidRDefault="00D42649" w:rsidP="004D2AF5">
            <w:pPr>
              <w:pStyle w:val="Parties1"/>
              <w:numPr>
                <w:ilvl w:val="0"/>
                <w:numId w:val="0"/>
              </w:numPr>
              <w:spacing w:line="240" w:lineRule="auto"/>
              <w:rPr>
                <w:b/>
              </w:rPr>
            </w:pPr>
            <w:r w:rsidRPr="00E04176">
              <w:rPr>
                <w:b/>
              </w:rPr>
              <w:t>OR</w:t>
            </w:r>
          </w:p>
          <w:p w14:paraId="2614F94A" w14:textId="70059798" w:rsidR="00B86755" w:rsidRDefault="00D42649" w:rsidP="004D2AF5">
            <w:pPr>
              <w:pStyle w:val="Parties1"/>
              <w:numPr>
                <w:ilvl w:val="0"/>
                <w:numId w:val="0"/>
              </w:numPr>
              <w:spacing w:line="240" w:lineRule="auto"/>
            </w:pPr>
            <w:r w:rsidRPr="00AC70E6">
              <w:rPr>
                <w:highlight w:val="yellow"/>
              </w:rPr>
              <w:t>[</w:t>
            </w:r>
            <w:r w:rsidR="00B70437">
              <w:rPr>
                <w:highlight w:val="yellow"/>
              </w:rPr>
              <w:t>NAME OF LICENSEE</w:t>
            </w:r>
            <w:r>
              <w:rPr>
                <w:highlight w:val="yellow"/>
              </w:rPr>
              <w:t>]</w:t>
            </w:r>
            <w:r w:rsidR="000A4CA9">
              <w:t>, t</w:t>
            </w:r>
            <w:r w:rsidRPr="00E04176">
              <w:t xml:space="preserve">rading as </w:t>
            </w:r>
            <w:r w:rsidR="00B70437">
              <w:rPr>
                <w:highlight w:val="yellow"/>
              </w:rPr>
              <w:t>[TRADING NAME</w:t>
            </w:r>
            <w:r w:rsidRPr="00AC70E6">
              <w:rPr>
                <w:highlight w:val="yellow"/>
              </w:rPr>
              <w:t>]</w:t>
            </w:r>
            <w:r>
              <w:t xml:space="preserve"> of </w:t>
            </w:r>
            <w:r w:rsidRPr="00E04176">
              <w:rPr>
                <w:highlight w:val="yellow"/>
              </w:rPr>
              <w:t>[</w:t>
            </w:r>
            <w:r w:rsidR="00B70437">
              <w:rPr>
                <w:highlight w:val="yellow"/>
              </w:rPr>
              <w:t>LICENSEE’S ADDRESS</w:t>
            </w:r>
            <w:r w:rsidRPr="00E04176">
              <w:rPr>
                <w:highlight w:val="yellow"/>
              </w:rPr>
              <w:t>]</w:t>
            </w:r>
          </w:p>
          <w:p w14:paraId="63B99D31" w14:textId="77777777" w:rsidR="007D1F10" w:rsidRPr="007D1F10" w:rsidRDefault="007D1F10" w:rsidP="004D2AF5">
            <w:pPr>
              <w:pStyle w:val="Parties1"/>
              <w:numPr>
                <w:ilvl w:val="0"/>
                <w:numId w:val="0"/>
              </w:numPr>
              <w:spacing w:line="240" w:lineRule="auto"/>
              <w:rPr>
                <w:b/>
              </w:rPr>
            </w:pPr>
            <w:r w:rsidRPr="007D1F10">
              <w:rPr>
                <w:b/>
              </w:rPr>
              <w:t>OR</w:t>
            </w:r>
          </w:p>
          <w:p w14:paraId="697C0852" w14:textId="76BA5101" w:rsidR="007D1F10" w:rsidRPr="00B86755" w:rsidRDefault="007D1F10" w:rsidP="004D2AF5">
            <w:pPr>
              <w:pStyle w:val="Parties1"/>
              <w:numPr>
                <w:ilvl w:val="0"/>
                <w:numId w:val="0"/>
              </w:numPr>
              <w:spacing w:line="240" w:lineRule="auto"/>
              <w:rPr>
                <w:rFonts w:eastAsia="Times New Roman"/>
                <w:b/>
                <w:color w:val="000000"/>
                <w:szCs w:val="22"/>
                <w:lang w:eastAsia="en-GB"/>
              </w:rPr>
            </w:pPr>
            <w:r w:rsidRPr="007D1F10">
              <w:rPr>
                <w:highlight w:val="yellow"/>
                <w:lang w:eastAsia="en-GB"/>
              </w:rPr>
              <w:t>[</w:t>
            </w:r>
            <w:r w:rsidR="00B70437">
              <w:rPr>
                <w:highlight w:val="yellow"/>
                <w:lang w:eastAsia="en-GB"/>
              </w:rPr>
              <w:t>NAME OF LICENSOR</w:t>
            </w:r>
            <w:r w:rsidRPr="007D1F10">
              <w:rPr>
                <w:highlight w:val="yellow"/>
                <w:lang w:eastAsia="en-GB"/>
              </w:rPr>
              <w:t>]</w:t>
            </w:r>
            <w:r>
              <w:rPr>
                <w:lang w:eastAsia="en-GB"/>
              </w:rPr>
              <w:t xml:space="preserve"> of </w:t>
            </w:r>
            <w:r w:rsidRPr="007D1F10">
              <w:rPr>
                <w:highlight w:val="yellow"/>
                <w:lang w:eastAsia="en-GB"/>
              </w:rPr>
              <w:t>[</w:t>
            </w:r>
            <w:r w:rsidR="00B70437">
              <w:rPr>
                <w:highlight w:val="yellow"/>
                <w:lang w:eastAsia="en-GB"/>
              </w:rPr>
              <w:t>LICENSOR’S ADDRESS</w:t>
            </w:r>
            <w:r w:rsidRPr="007D1F10">
              <w:rPr>
                <w:highlight w:val="yellow"/>
                <w:lang w:eastAsia="en-GB"/>
              </w:rPr>
              <w:t>]</w:t>
            </w:r>
          </w:p>
        </w:tc>
      </w:tr>
      <w:tr w:rsidR="00D42649" w:rsidRPr="00B86755" w14:paraId="100FF53D" w14:textId="77777777" w:rsidTr="0070606A">
        <w:tc>
          <w:tcPr>
            <w:tcW w:w="3888" w:type="dxa"/>
            <w:shd w:val="clear" w:color="auto" w:fill="auto"/>
          </w:tcPr>
          <w:p w14:paraId="4959F408" w14:textId="45355ED2" w:rsidR="00D42649" w:rsidRDefault="00D42649" w:rsidP="0070606A">
            <w:pPr>
              <w:autoSpaceDE w:val="0"/>
              <w:autoSpaceDN w:val="0"/>
              <w:adjustRightInd w:val="0"/>
              <w:spacing w:before="240" w:line="240" w:lineRule="auto"/>
              <w:jc w:val="left"/>
              <w:rPr>
                <w:rFonts w:eastAsia="Times New Roman"/>
                <w:b/>
                <w:color w:val="000000"/>
                <w:szCs w:val="22"/>
                <w:lang w:eastAsia="en-GB"/>
              </w:rPr>
            </w:pPr>
            <w:r>
              <w:rPr>
                <w:rFonts w:eastAsia="Times New Roman"/>
                <w:b/>
                <w:color w:val="000000"/>
                <w:szCs w:val="22"/>
                <w:lang w:eastAsia="en-GB"/>
              </w:rPr>
              <w:t>Building</w:t>
            </w:r>
          </w:p>
        </w:tc>
        <w:tc>
          <w:tcPr>
            <w:tcW w:w="5357" w:type="dxa"/>
            <w:shd w:val="clear" w:color="auto" w:fill="auto"/>
            <w:vAlign w:val="center"/>
          </w:tcPr>
          <w:p w14:paraId="1AF3A50F" w14:textId="1CC24C7E" w:rsidR="00D42649" w:rsidRDefault="00D42649" w:rsidP="0070606A">
            <w:pPr>
              <w:tabs>
                <w:tab w:val="right" w:pos="9000"/>
              </w:tabs>
              <w:autoSpaceDE w:val="0"/>
              <w:autoSpaceDN w:val="0"/>
              <w:adjustRightInd w:val="0"/>
              <w:spacing w:before="120" w:line="240" w:lineRule="auto"/>
              <w:jc w:val="left"/>
              <w:rPr>
                <w:rFonts w:eastAsia="Times New Roman"/>
                <w:color w:val="000000"/>
                <w:szCs w:val="22"/>
                <w:lang w:eastAsia="en-GB"/>
              </w:rPr>
            </w:pPr>
            <w:r>
              <w:rPr>
                <w:rFonts w:eastAsia="Times New Roman"/>
                <w:color w:val="000000"/>
                <w:szCs w:val="22"/>
                <w:lang w:eastAsia="en-GB"/>
              </w:rPr>
              <w:t xml:space="preserve">All the land and buildings known as </w:t>
            </w:r>
            <w:r w:rsidRPr="00A24888">
              <w:rPr>
                <w:rFonts w:eastAsia="Times New Roman"/>
                <w:color w:val="000000"/>
                <w:szCs w:val="22"/>
                <w:highlight w:val="yellow"/>
                <w:lang w:eastAsia="en-GB"/>
              </w:rPr>
              <w:t>[</w:t>
            </w:r>
            <w:r w:rsidR="00B70437">
              <w:rPr>
                <w:rFonts w:eastAsia="Times New Roman"/>
                <w:color w:val="000000"/>
                <w:szCs w:val="22"/>
                <w:highlight w:val="yellow"/>
                <w:lang w:eastAsia="en-GB"/>
              </w:rPr>
              <w:t>ADRESS OF BUILDING</w:t>
            </w:r>
            <w:r w:rsidRPr="00A24888">
              <w:rPr>
                <w:rFonts w:eastAsia="Times New Roman"/>
                <w:color w:val="000000"/>
                <w:szCs w:val="22"/>
                <w:highlight w:val="yellow"/>
                <w:lang w:eastAsia="en-GB"/>
              </w:rPr>
              <w:t>]</w:t>
            </w:r>
            <w:r>
              <w:rPr>
                <w:rFonts w:eastAsia="Times New Roman"/>
                <w:color w:val="000000"/>
                <w:szCs w:val="22"/>
                <w:lang w:eastAsia="en-GB"/>
              </w:rPr>
              <w:t xml:space="preserve"> or such reduced or extended area as the Licensor may from time to time designate as comprising the Building.</w:t>
            </w:r>
          </w:p>
        </w:tc>
      </w:tr>
      <w:tr w:rsidR="00B86755" w:rsidRPr="00B86755" w14:paraId="39B22173" w14:textId="77777777" w:rsidTr="0070606A">
        <w:tc>
          <w:tcPr>
            <w:tcW w:w="3888" w:type="dxa"/>
            <w:shd w:val="clear" w:color="auto" w:fill="auto"/>
          </w:tcPr>
          <w:p w14:paraId="0D9FF02F" w14:textId="7EC3DD46" w:rsidR="00B86755" w:rsidRPr="00B86755" w:rsidRDefault="0070606A" w:rsidP="0070606A">
            <w:pPr>
              <w:autoSpaceDE w:val="0"/>
              <w:autoSpaceDN w:val="0"/>
              <w:adjustRightInd w:val="0"/>
              <w:spacing w:before="240" w:line="240" w:lineRule="auto"/>
              <w:jc w:val="left"/>
              <w:rPr>
                <w:rFonts w:eastAsia="Times New Roman"/>
                <w:b/>
                <w:color w:val="000000"/>
                <w:szCs w:val="22"/>
                <w:lang w:eastAsia="en-GB"/>
              </w:rPr>
            </w:pPr>
            <w:r>
              <w:rPr>
                <w:rFonts w:eastAsia="Times New Roman"/>
                <w:b/>
                <w:color w:val="000000"/>
                <w:szCs w:val="22"/>
                <w:lang w:eastAsia="en-GB"/>
              </w:rPr>
              <w:t>Property</w:t>
            </w:r>
          </w:p>
        </w:tc>
        <w:tc>
          <w:tcPr>
            <w:tcW w:w="5357" w:type="dxa"/>
            <w:shd w:val="clear" w:color="auto" w:fill="auto"/>
            <w:vAlign w:val="center"/>
          </w:tcPr>
          <w:p w14:paraId="0A7C61FD" w14:textId="00CE46D5" w:rsidR="004D2AF5" w:rsidRDefault="004D2AF5" w:rsidP="00852D39">
            <w:pPr>
              <w:tabs>
                <w:tab w:val="right" w:pos="9000"/>
              </w:tabs>
              <w:autoSpaceDE w:val="0"/>
              <w:autoSpaceDN w:val="0"/>
              <w:adjustRightInd w:val="0"/>
              <w:spacing w:before="120" w:line="240" w:lineRule="auto"/>
              <w:jc w:val="left"/>
              <w:rPr>
                <w:rFonts w:eastAsia="Times New Roman"/>
                <w:color w:val="000000"/>
                <w:szCs w:val="22"/>
                <w:lang w:eastAsia="en-GB"/>
              </w:rPr>
            </w:pPr>
            <w:r>
              <w:rPr>
                <w:rFonts w:eastAsia="Times New Roman"/>
                <w:color w:val="000000"/>
                <w:szCs w:val="22"/>
                <w:lang w:eastAsia="en-GB"/>
              </w:rPr>
              <w:t xml:space="preserve">All that property shown edged </w:t>
            </w:r>
            <w:r w:rsidRPr="004D2AF5">
              <w:rPr>
                <w:rFonts w:eastAsia="Times New Roman"/>
                <w:color w:val="000000"/>
                <w:szCs w:val="22"/>
                <w:highlight w:val="yellow"/>
                <w:lang w:eastAsia="en-GB"/>
              </w:rPr>
              <w:t>[</w:t>
            </w:r>
            <w:r w:rsidR="00B70437">
              <w:rPr>
                <w:rFonts w:eastAsia="Times New Roman"/>
                <w:color w:val="000000"/>
                <w:szCs w:val="22"/>
                <w:highlight w:val="yellow"/>
                <w:lang w:eastAsia="en-GB"/>
              </w:rPr>
              <w:t>COLOUR</w:t>
            </w:r>
            <w:r w:rsidRPr="004D2AF5">
              <w:rPr>
                <w:rFonts w:eastAsia="Times New Roman"/>
                <w:color w:val="000000"/>
                <w:szCs w:val="22"/>
                <w:highlight w:val="yellow"/>
                <w:lang w:eastAsia="en-GB"/>
              </w:rPr>
              <w:t>]</w:t>
            </w:r>
            <w:r>
              <w:rPr>
                <w:rFonts w:eastAsia="Times New Roman"/>
                <w:color w:val="000000"/>
                <w:szCs w:val="22"/>
                <w:lang w:eastAsia="en-GB"/>
              </w:rPr>
              <w:t xml:space="preserve"> on the plan attached to this licence being </w:t>
            </w:r>
            <w:r w:rsidRPr="004D2AF5">
              <w:rPr>
                <w:rFonts w:eastAsia="Times New Roman"/>
                <w:color w:val="000000"/>
                <w:szCs w:val="22"/>
                <w:highlight w:val="yellow"/>
                <w:lang w:eastAsia="en-GB"/>
              </w:rPr>
              <w:t>[</w:t>
            </w:r>
            <w:r w:rsidR="00B70437">
              <w:rPr>
                <w:rFonts w:eastAsia="Times New Roman"/>
                <w:color w:val="000000"/>
                <w:szCs w:val="22"/>
                <w:highlight w:val="yellow"/>
                <w:lang w:eastAsia="en-GB"/>
              </w:rPr>
              <w:t>PROPERTY DESCRIPTION</w:t>
            </w:r>
            <w:r w:rsidRPr="004D2AF5">
              <w:rPr>
                <w:rFonts w:eastAsia="Times New Roman"/>
                <w:color w:val="000000"/>
                <w:szCs w:val="22"/>
                <w:highlight w:val="yellow"/>
                <w:lang w:eastAsia="en-GB"/>
              </w:rPr>
              <w:t>]</w:t>
            </w:r>
          </w:p>
          <w:p w14:paraId="26484A14" w14:textId="6C085C84" w:rsidR="004D2AF5" w:rsidRPr="004D2AF5" w:rsidRDefault="004D2AF5" w:rsidP="004D2AF5">
            <w:pPr>
              <w:pStyle w:val="BodyText"/>
              <w:rPr>
                <w:b/>
                <w:lang w:eastAsia="en-GB"/>
              </w:rPr>
            </w:pPr>
            <w:r w:rsidRPr="004D2AF5">
              <w:rPr>
                <w:b/>
                <w:lang w:eastAsia="en-GB"/>
              </w:rPr>
              <w:t>OR</w:t>
            </w:r>
          </w:p>
          <w:p w14:paraId="4BCE0567" w14:textId="3189B1F2" w:rsidR="0070606A" w:rsidRPr="0070606A" w:rsidRDefault="0070606A" w:rsidP="00852D39">
            <w:pPr>
              <w:tabs>
                <w:tab w:val="right" w:pos="9000"/>
              </w:tabs>
              <w:autoSpaceDE w:val="0"/>
              <w:autoSpaceDN w:val="0"/>
              <w:adjustRightInd w:val="0"/>
              <w:spacing w:before="120" w:line="240" w:lineRule="auto"/>
              <w:jc w:val="left"/>
              <w:rPr>
                <w:rFonts w:eastAsia="Times New Roman"/>
                <w:color w:val="000000"/>
                <w:szCs w:val="22"/>
                <w:lang w:eastAsia="en-GB"/>
              </w:rPr>
            </w:pPr>
            <w:r>
              <w:rPr>
                <w:rFonts w:eastAsia="Times New Roman"/>
                <w:color w:val="000000"/>
                <w:szCs w:val="22"/>
                <w:lang w:eastAsia="en-GB"/>
              </w:rPr>
              <w:t xml:space="preserve">Any part or parts of the Building as </w:t>
            </w:r>
            <w:r w:rsidR="00D42649">
              <w:rPr>
                <w:rFonts w:eastAsia="Times New Roman"/>
                <w:color w:val="000000"/>
                <w:szCs w:val="22"/>
                <w:lang w:eastAsia="en-GB"/>
              </w:rPr>
              <w:t>stipulated</w:t>
            </w:r>
            <w:r w:rsidR="00A24888">
              <w:rPr>
                <w:rFonts w:eastAsia="Times New Roman"/>
                <w:color w:val="000000"/>
                <w:szCs w:val="22"/>
                <w:lang w:eastAsia="en-GB"/>
              </w:rPr>
              <w:t xml:space="preserve"> by the Licensor</w:t>
            </w:r>
            <w:r>
              <w:rPr>
                <w:rFonts w:eastAsia="Times New Roman"/>
                <w:color w:val="000000"/>
                <w:szCs w:val="22"/>
                <w:lang w:eastAsia="en-GB"/>
              </w:rPr>
              <w:t xml:space="preserve"> from time to time at the</w:t>
            </w:r>
            <w:r w:rsidR="00A24888">
              <w:rPr>
                <w:rFonts w:eastAsia="Times New Roman"/>
                <w:color w:val="000000"/>
                <w:szCs w:val="22"/>
                <w:lang w:eastAsia="en-GB"/>
              </w:rPr>
              <w:t>ir</w:t>
            </w:r>
            <w:r>
              <w:rPr>
                <w:rFonts w:eastAsia="Times New Roman"/>
                <w:color w:val="000000"/>
                <w:szCs w:val="22"/>
                <w:lang w:eastAsia="en-GB"/>
              </w:rPr>
              <w:t xml:space="preserve"> absolute discretion by giving </w:t>
            </w:r>
            <w:r w:rsidR="00852D39">
              <w:rPr>
                <w:rFonts w:eastAsia="Times New Roman"/>
                <w:color w:val="000000"/>
                <w:szCs w:val="22"/>
                <w:lang w:eastAsia="en-GB"/>
              </w:rPr>
              <w:t xml:space="preserve">14 </w:t>
            </w:r>
            <w:r>
              <w:rPr>
                <w:rFonts w:eastAsia="Times New Roman"/>
                <w:color w:val="000000"/>
                <w:szCs w:val="22"/>
                <w:lang w:eastAsia="en-GB"/>
              </w:rPr>
              <w:t>days’ notice to the Licensee.</w:t>
            </w:r>
          </w:p>
        </w:tc>
      </w:tr>
      <w:tr w:rsidR="00A24888" w:rsidRPr="00B86755" w14:paraId="46D8676E" w14:textId="77777777" w:rsidTr="0070606A">
        <w:tc>
          <w:tcPr>
            <w:tcW w:w="3888" w:type="dxa"/>
            <w:shd w:val="clear" w:color="auto" w:fill="auto"/>
          </w:tcPr>
          <w:p w14:paraId="1B7F59AF" w14:textId="67231D42" w:rsidR="00A24888" w:rsidRDefault="003F164B" w:rsidP="0070606A">
            <w:pPr>
              <w:autoSpaceDE w:val="0"/>
              <w:autoSpaceDN w:val="0"/>
              <w:adjustRightInd w:val="0"/>
              <w:spacing w:before="240" w:line="240" w:lineRule="auto"/>
              <w:jc w:val="left"/>
              <w:rPr>
                <w:rFonts w:eastAsia="Times New Roman"/>
                <w:b/>
                <w:color w:val="000000"/>
                <w:szCs w:val="22"/>
                <w:lang w:eastAsia="en-GB"/>
              </w:rPr>
            </w:pPr>
            <w:r>
              <w:rPr>
                <w:rFonts w:eastAsia="Times New Roman"/>
                <w:b/>
                <w:color w:val="000000"/>
                <w:szCs w:val="22"/>
                <w:lang w:eastAsia="en-GB"/>
              </w:rPr>
              <w:t xml:space="preserve">Head </w:t>
            </w:r>
            <w:r w:rsidR="00A24888">
              <w:rPr>
                <w:rFonts w:eastAsia="Times New Roman"/>
                <w:b/>
                <w:color w:val="000000"/>
                <w:szCs w:val="22"/>
                <w:lang w:eastAsia="en-GB"/>
              </w:rPr>
              <w:t>Lease</w:t>
            </w:r>
          </w:p>
        </w:tc>
        <w:tc>
          <w:tcPr>
            <w:tcW w:w="5357" w:type="dxa"/>
            <w:shd w:val="clear" w:color="auto" w:fill="auto"/>
            <w:vAlign w:val="center"/>
          </w:tcPr>
          <w:p w14:paraId="7FA061E4" w14:textId="790A45C9" w:rsidR="00A24888" w:rsidRDefault="00A24888" w:rsidP="00A24888">
            <w:pPr>
              <w:autoSpaceDE w:val="0"/>
              <w:autoSpaceDN w:val="0"/>
              <w:adjustRightInd w:val="0"/>
              <w:spacing w:before="120" w:line="240" w:lineRule="auto"/>
              <w:jc w:val="left"/>
            </w:pPr>
            <w:r>
              <w:t xml:space="preserve">a </w:t>
            </w:r>
            <w:r w:rsidR="003F164B">
              <w:t xml:space="preserve">head </w:t>
            </w:r>
            <w:r>
              <w:t xml:space="preserve">lease dated </w:t>
            </w:r>
            <w:r w:rsidRPr="006E0A5F">
              <w:rPr>
                <w:highlight w:val="yellow"/>
              </w:rPr>
              <w:t>[</w:t>
            </w:r>
            <w:r w:rsidR="00B70437">
              <w:rPr>
                <w:highlight w:val="yellow"/>
              </w:rPr>
              <w:t>DATE</w:t>
            </w:r>
            <w:r w:rsidRPr="006E0A5F">
              <w:rPr>
                <w:highlight w:val="yellow"/>
              </w:rPr>
              <w:t>]</w:t>
            </w:r>
            <w:r>
              <w:t xml:space="preserve"> and made between the (1) </w:t>
            </w:r>
            <w:r w:rsidRPr="003033BC">
              <w:rPr>
                <w:highlight w:val="yellow"/>
              </w:rPr>
              <w:t>[</w:t>
            </w:r>
            <w:r w:rsidR="00B70437">
              <w:rPr>
                <w:highlight w:val="yellow"/>
              </w:rPr>
              <w:t>LANDLORD</w:t>
            </w:r>
            <w:r w:rsidRPr="003033BC">
              <w:rPr>
                <w:highlight w:val="yellow"/>
              </w:rPr>
              <w:t>]</w:t>
            </w:r>
            <w:r>
              <w:t xml:space="preserve"> and (2) </w:t>
            </w:r>
            <w:r w:rsidR="007D1F10" w:rsidRPr="007D1F10">
              <w:rPr>
                <w:highlight w:val="yellow"/>
              </w:rPr>
              <w:t>[</w:t>
            </w:r>
            <w:r w:rsidR="00B70437">
              <w:rPr>
                <w:highlight w:val="yellow"/>
              </w:rPr>
              <w:t>TENANT</w:t>
            </w:r>
            <w:r w:rsidR="007D1F10" w:rsidRPr="007D1F10">
              <w:rPr>
                <w:highlight w:val="yellow"/>
              </w:rPr>
              <w:t>].</w:t>
            </w:r>
          </w:p>
        </w:tc>
      </w:tr>
      <w:tr w:rsidR="00B86755" w:rsidRPr="00B86755" w14:paraId="78DD2701" w14:textId="77777777" w:rsidTr="0070606A">
        <w:tc>
          <w:tcPr>
            <w:tcW w:w="3888" w:type="dxa"/>
            <w:shd w:val="clear" w:color="auto" w:fill="auto"/>
          </w:tcPr>
          <w:p w14:paraId="01BA1B3D" w14:textId="3076EDF7" w:rsidR="00B86755" w:rsidRPr="00B86755" w:rsidRDefault="0070606A" w:rsidP="0070606A">
            <w:pPr>
              <w:autoSpaceDE w:val="0"/>
              <w:autoSpaceDN w:val="0"/>
              <w:adjustRightInd w:val="0"/>
              <w:spacing w:before="240" w:line="240" w:lineRule="auto"/>
              <w:jc w:val="left"/>
              <w:rPr>
                <w:rFonts w:eastAsia="Times New Roman"/>
                <w:b/>
                <w:color w:val="000000"/>
                <w:szCs w:val="22"/>
                <w:lang w:eastAsia="en-GB"/>
              </w:rPr>
            </w:pPr>
            <w:r>
              <w:rPr>
                <w:rFonts w:eastAsia="Times New Roman"/>
                <w:b/>
                <w:color w:val="000000"/>
                <w:szCs w:val="22"/>
                <w:lang w:eastAsia="en-GB"/>
              </w:rPr>
              <w:t>Licence Period</w:t>
            </w:r>
          </w:p>
        </w:tc>
        <w:tc>
          <w:tcPr>
            <w:tcW w:w="5357" w:type="dxa"/>
            <w:shd w:val="clear" w:color="auto" w:fill="auto"/>
            <w:vAlign w:val="center"/>
          </w:tcPr>
          <w:p w14:paraId="142F625C" w14:textId="55CAFA0B" w:rsidR="00A24888" w:rsidRPr="00A24888" w:rsidRDefault="0070606A" w:rsidP="00A24888">
            <w:pPr>
              <w:autoSpaceDE w:val="0"/>
              <w:autoSpaceDN w:val="0"/>
              <w:adjustRightInd w:val="0"/>
              <w:spacing w:before="120" w:line="240" w:lineRule="auto"/>
              <w:jc w:val="left"/>
            </w:pPr>
            <w:r>
              <w:t>The period from and including the Date of Licence</w:t>
            </w:r>
            <w:r w:rsidR="00B70437">
              <w:t xml:space="preserve"> or the Start Date of the Licence (if later)</w:t>
            </w:r>
            <w:r>
              <w:t xml:space="preserve"> until </w:t>
            </w:r>
            <w:r w:rsidR="00A24888" w:rsidRPr="00A24888">
              <w:rPr>
                <w:highlight w:val="yellow"/>
              </w:rPr>
              <w:t>[</w:t>
            </w:r>
            <w:r w:rsidR="00F83DC8">
              <w:rPr>
                <w:highlight w:val="yellow"/>
              </w:rPr>
              <w:t>DATE</w:t>
            </w:r>
            <w:r w:rsidR="00A24888" w:rsidRPr="00A24888">
              <w:rPr>
                <w:highlight w:val="yellow"/>
              </w:rPr>
              <w:t>]</w:t>
            </w:r>
            <w:r w:rsidR="00A24888">
              <w:t xml:space="preserve"> or else </w:t>
            </w:r>
            <w:r>
              <w:t>the date on which this Licence is</w:t>
            </w:r>
            <w:r w:rsidR="00B70437">
              <w:t xml:space="preserve"> terminated</w:t>
            </w:r>
            <w:r>
              <w:t xml:space="preserve"> in accordance with clause </w:t>
            </w:r>
            <w:r>
              <w:fldChar w:fldCharType="begin"/>
            </w:r>
            <w:r>
              <w:instrText xml:space="preserve">REF _Ref_a329992 \h \n \* MERGEFORMAT </w:instrText>
            </w:r>
            <w:r>
              <w:fldChar w:fldCharType="separate"/>
            </w:r>
            <w:r w:rsidR="00B1359A">
              <w:t>4</w:t>
            </w:r>
            <w:r>
              <w:fldChar w:fldCharType="end"/>
            </w:r>
            <w:r w:rsidR="00852D39">
              <w:t>,</w:t>
            </w:r>
            <w:r w:rsidR="00A24888">
              <w:t xml:space="preserve"> whichever is the earlier</w:t>
            </w:r>
            <w:r>
              <w:t>.</w:t>
            </w:r>
          </w:p>
        </w:tc>
      </w:tr>
      <w:tr w:rsidR="00B86755" w:rsidRPr="00B86755" w14:paraId="2025D4B3" w14:textId="77777777" w:rsidTr="0070606A">
        <w:trPr>
          <w:trHeight w:val="507"/>
        </w:trPr>
        <w:tc>
          <w:tcPr>
            <w:tcW w:w="3888" w:type="dxa"/>
            <w:shd w:val="clear" w:color="auto" w:fill="auto"/>
          </w:tcPr>
          <w:p w14:paraId="572E4B6C" w14:textId="7613BA53" w:rsidR="0070606A" w:rsidRPr="0070606A" w:rsidRDefault="0070606A" w:rsidP="0070606A">
            <w:pPr>
              <w:autoSpaceDE w:val="0"/>
              <w:autoSpaceDN w:val="0"/>
              <w:adjustRightInd w:val="0"/>
              <w:spacing w:before="240" w:line="240" w:lineRule="auto"/>
              <w:jc w:val="left"/>
              <w:rPr>
                <w:rFonts w:eastAsia="Times New Roman"/>
                <w:b/>
                <w:color w:val="000000"/>
                <w:szCs w:val="22"/>
                <w:lang w:eastAsia="en-GB"/>
              </w:rPr>
            </w:pPr>
            <w:r>
              <w:rPr>
                <w:rFonts w:eastAsia="Times New Roman"/>
                <w:b/>
                <w:color w:val="000000"/>
                <w:szCs w:val="22"/>
                <w:lang w:eastAsia="en-GB"/>
              </w:rPr>
              <w:t>Licence Fee</w:t>
            </w:r>
          </w:p>
        </w:tc>
        <w:tc>
          <w:tcPr>
            <w:tcW w:w="5357" w:type="dxa"/>
            <w:shd w:val="clear" w:color="auto" w:fill="auto"/>
            <w:vAlign w:val="center"/>
          </w:tcPr>
          <w:p w14:paraId="590E998E" w14:textId="73067F6C" w:rsidR="00B86755" w:rsidRPr="00B86755" w:rsidRDefault="0070606A" w:rsidP="0070606A">
            <w:pPr>
              <w:autoSpaceDE w:val="0"/>
              <w:autoSpaceDN w:val="0"/>
              <w:adjustRightInd w:val="0"/>
              <w:spacing w:before="120" w:line="240" w:lineRule="auto"/>
              <w:jc w:val="left"/>
              <w:rPr>
                <w:lang w:eastAsia="en-GB"/>
              </w:rPr>
            </w:pPr>
            <w:r>
              <w:t xml:space="preserve">the </w:t>
            </w:r>
            <w:r w:rsidR="00B4662C">
              <w:t>sum</w:t>
            </w:r>
            <w:r>
              <w:t xml:space="preserve"> of </w:t>
            </w:r>
            <w:r w:rsidR="007D1F10" w:rsidRPr="007D1F10">
              <w:rPr>
                <w:highlight w:val="yellow"/>
              </w:rPr>
              <w:t>[</w:t>
            </w:r>
            <w:r w:rsidR="00F83DC8">
              <w:rPr>
                <w:highlight w:val="yellow"/>
              </w:rPr>
              <w:t>SUM</w:t>
            </w:r>
            <w:r w:rsidR="007D1F10" w:rsidRPr="007D1F10">
              <w:rPr>
                <w:highlight w:val="yellow"/>
              </w:rPr>
              <w:t>]</w:t>
            </w:r>
            <w:r>
              <w:t xml:space="preserve"> per month</w:t>
            </w:r>
            <w:r w:rsidR="00185C64">
              <w:t xml:space="preserve"> all inclusive.</w:t>
            </w:r>
          </w:p>
        </w:tc>
      </w:tr>
      <w:tr w:rsidR="0070606A" w:rsidRPr="00B86755" w14:paraId="56E4A59D" w14:textId="77777777" w:rsidTr="0070606A">
        <w:tc>
          <w:tcPr>
            <w:tcW w:w="3888" w:type="dxa"/>
            <w:shd w:val="clear" w:color="auto" w:fill="auto"/>
          </w:tcPr>
          <w:p w14:paraId="7331F556" w14:textId="76664DFD" w:rsidR="0070606A" w:rsidRDefault="0070606A" w:rsidP="0070606A">
            <w:pPr>
              <w:autoSpaceDE w:val="0"/>
              <w:autoSpaceDN w:val="0"/>
              <w:adjustRightInd w:val="0"/>
              <w:spacing w:before="240" w:line="240" w:lineRule="auto"/>
              <w:jc w:val="left"/>
              <w:rPr>
                <w:rFonts w:eastAsia="Times New Roman"/>
                <w:b/>
                <w:szCs w:val="22"/>
                <w:lang w:eastAsia="en-GB"/>
              </w:rPr>
            </w:pPr>
            <w:r>
              <w:rPr>
                <w:rFonts w:eastAsia="Times New Roman"/>
                <w:b/>
                <w:szCs w:val="22"/>
                <w:lang w:eastAsia="en-GB"/>
              </w:rPr>
              <w:lastRenderedPageBreak/>
              <w:t>Permitted Hours</w:t>
            </w:r>
          </w:p>
          <w:p w14:paraId="4C29FA1E" w14:textId="47FA94F9" w:rsidR="0070606A" w:rsidRPr="0070606A" w:rsidRDefault="0070606A" w:rsidP="0070606A">
            <w:pPr>
              <w:pStyle w:val="BodyText"/>
              <w:spacing w:before="240"/>
              <w:rPr>
                <w:lang w:eastAsia="en-GB"/>
              </w:rPr>
            </w:pPr>
          </w:p>
        </w:tc>
        <w:tc>
          <w:tcPr>
            <w:tcW w:w="5357" w:type="dxa"/>
            <w:shd w:val="clear" w:color="auto" w:fill="auto"/>
            <w:vAlign w:val="center"/>
          </w:tcPr>
          <w:p w14:paraId="7C0C909B" w14:textId="5C2BB271" w:rsidR="00185C64" w:rsidRDefault="00185C64" w:rsidP="00185C64">
            <w:pPr>
              <w:autoSpaceDE w:val="0"/>
              <w:autoSpaceDN w:val="0"/>
              <w:adjustRightInd w:val="0"/>
              <w:spacing w:before="120" w:line="240" w:lineRule="auto"/>
              <w:jc w:val="left"/>
            </w:pPr>
            <w:r w:rsidRPr="00A24888">
              <w:rPr>
                <w:highlight w:val="yellow"/>
              </w:rPr>
              <w:t>[</w:t>
            </w:r>
            <w:r w:rsidR="00F83DC8">
              <w:rPr>
                <w:highlight w:val="yellow"/>
              </w:rPr>
              <w:t>DETAILS OF PERMITTED HOURS</w:t>
            </w:r>
            <w:r w:rsidRPr="00A24888">
              <w:rPr>
                <w:highlight w:val="yellow"/>
              </w:rPr>
              <w:t>]</w:t>
            </w:r>
          </w:p>
          <w:p w14:paraId="7DA03029" w14:textId="77777777" w:rsidR="00185C64" w:rsidRPr="00F83DC8" w:rsidRDefault="00185C64" w:rsidP="00185C64">
            <w:pPr>
              <w:autoSpaceDE w:val="0"/>
              <w:autoSpaceDN w:val="0"/>
              <w:adjustRightInd w:val="0"/>
              <w:spacing w:before="120" w:line="240" w:lineRule="auto"/>
              <w:jc w:val="left"/>
              <w:rPr>
                <w:b/>
              </w:rPr>
            </w:pPr>
            <w:r w:rsidRPr="00F83DC8">
              <w:rPr>
                <w:b/>
              </w:rPr>
              <w:t>OR</w:t>
            </w:r>
          </w:p>
          <w:p w14:paraId="016D3DB3" w14:textId="03859504" w:rsidR="0070606A" w:rsidRPr="0070606A" w:rsidRDefault="00AE279C" w:rsidP="00185C64">
            <w:pPr>
              <w:autoSpaceDE w:val="0"/>
              <w:autoSpaceDN w:val="0"/>
              <w:adjustRightInd w:val="0"/>
              <w:spacing w:before="120" w:line="240" w:lineRule="auto"/>
              <w:jc w:val="left"/>
            </w:pPr>
            <w:r>
              <w:t xml:space="preserve">Initially </w:t>
            </w:r>
            <w:r w:rsidRPr="00A24888">
              <w:rPr>
                <w:highlight w:val="yellow"/>
              </w:rPr>
              <w:t>[</w:t>
            </w:r>
            <w:r w:rsidR="00F83DC8">
              <w:rPr>
                <w:highlight w:val="yellow"/>
              </w:rPr>
              <w:t>DETAILS OF PERMITTED HOURS</w:t>
            </w:r>
            <w:r w:rsidRPr="00A24888">
              <w:rPr>
                <w:highlight w:val="yellow"/>
              </w:rPr>
              <w:t>]</w:t>
            </w:r>
            <w:r>
              <w:t xml:space="preserve"> </w:t>
            </w:r>
            <w:r w:rsidR="00F63541">
              <w:t>o</w:t>
            </w:r>
            <w:r>
              <w:t>r</w:t>
            </w:r>
            <w:r w:rsidR="00F63541">
              <w:t xml:space="preserve"> else</w:t>
            </w:r>
            <w:r>
              <w:t xml:space="preserve"> a</w:t>
            </w:r>
            <w:r w:rsidR="0070606A" w:rsidRPr="0070606A">
              <w:t xml:space="preserve">ny hours </w:t>
            </w:r>
            <w:r w:rsidR="00A24888">
              <w:t>(</w:t>
            </w:r>
            <w:r w:rsidR="0070606A" w:rsidRPr="0070606A">
              <w:t xml:space="preserve">falling within the </w:t>
            </w:r>
            <w:r w:rsidR="0070606A">
              <w:t xml:space="preserve">Maximum </w:t>
            </w:r>
            <w:r w:rsidR="0070606A" w:rsidRPr="0070606A">
              <w:t>Permitted Hours</w:t>
            </w:r>
            <w:r w:rsidR="00B4662C">
              <w:t>)</w:t>
            </w:r>
            <w:r w:rsidR="0070606A" w:rsidRPr="0070606A">
              <w:t xml:space="preserve"> </w:t>
            </w:r>
            <w:r w:rsidR="0070606A">
              <w:t>as</w:t>
            </w:r>
            <w:r w:rsidR="0070606A" w:rsidRPr="0070606A">
              <w:t xml:space="preserve"> </w:t>
            </w:r>
            <w:r w:rsidR="00B4662C">
              <w:t>stipulated</w:t>
            </w:r>
            <w:r w:rsidR="0070606A" w:rsidRPr="0070606A">
              <w:t xml:space="preserve"> </w:t>
            </w:r>
            <w:r w:rsidR="00B4662C">
              <w:rPr>
                <w:rFonts w:eastAsia="Times New Roman"/>
                <w:color w:val="000000"/>
                <w:szCs w:val="22"/>
                <w:lang w:eastAsia="en-GB"/>
              </w:rPr>
              <w:t xml:space="preserve">by the Licensor from time to time at their absolute discretion by giving </w:t>
            </w:r>
            <w:r w:rsidR="00185C64">
              <w:rPr>
                <w:rFonts w:eastAsia="Times New Roman"/>
                <w:color w:val="000000"/>
                <w:szCs w:val="22"/>
                <w:lang w:eastAsia="en-GB"/>
              </w:rPr>
              <w:t xml:space="preserve">[14] </w:t>
            </w:r>
            <w:r w:rsidR="00B4662C">
              <w:rPr>
                <w:rFonts w:eastAsia="Times New Roman"/>
                <w:color w:val="000000"/>
                <w:szCs w:val="22"/>
                <w:lang w:eastAsia="en-GB"/>
              </w:rPr>
              <w:t>days’ notice to the Licensee.</w:t>
            </w:r>
          </w:p>
        </w:tc>
      </w:tr>
      <w:tr w:rsidR="00AE279C" w:rsidRPr="00B86755" w14:paraId="7BA338A9" w14:textId="77777777" w:rsidTr="0070606A">
        <w:tc>
          <w:tcPr>
            <w:tcW w:w="3888" w:type="dxa"/>
            <w:shd w:val="clear" w:color="auto" w:fill="auto"/>
          </w:tcPr>
          <w:p w14:paraId="10029065" w14:textId="05648345" w:rsidR="00AE279C" w:rsidRDefault="00AE279C" w:rsidP="0070606A">
            <w:pPr>
              <w:autoSpaceDE w:val="0"/>
              <w:autoSpaceDN w:val="0"/>
              <w:adjustRightInd w:val="0"/>
              <w:spacing w:before="240" w:line="240" w:lineRule="auto"/>
              <w:jc w:val="left"/>
              <w:rPr>
                <w:rFonts w:eastAsia="Times New Roman"/>
                <w:b/>
                <w:szCs w:val="22"/>
                <w:lang w:eastAsia="en-GB"/>
              </w:rPr>
            </w:pPr>
            <w:r>
              <w:rPr>
                <w:rFonts w:eastAsia="Times New Roman"/>
                <w:b/>
                <w:szCs w:val="22"/>
                <w:lang w:eastAsia="en-GB"/>
              </w:rPr>
              <w:t>Maximum Permitted Hours</w:t>
            </w:r>
          </w:p>
        </w:tc>
        <w:tc>
          <w:tcPr>
            <w:tcW w:w="5357" w:type="dxa"/>
            <w:shd w:val="clear" w:color="auto" w:fill="auto"/>
            <w:vAlign w:val="center"/>
          </w:tcPr>
          <w:p w14:paraId="4D6A21E5" w14:textId="07F518B0" w:rsidR="00AE279C" w:rsidRDefault="00AE279C" w:rsidP="0070606A">
            <w:pPr>
              <w:autoSpaceDE w:val="0"/>
              <w:autoSpaceDN w:val="0"/>
              <w:adjustRightInd w:val="0"/>
              <w:spacing w:before="120" w:line="240" w:lineRule="auto"/>
              <w:jc w:val="left"/>
            </w:pPr>
            <w:r>
              <w:t xml:space="preserve">The hours of </w:t>
            </w:r>
            <w:r w:rsidR="007D1F10" w:rsidRPr="007D1F10">
              <w:rPr>
                <w:highlight w:val="yellow"/>
              </w:rPr>
              <w:t>[       to       ]</w:t>
            </w:r>
            <w:r w:rsidRPr="007D1F10">
              <w:rPr>
                <w:highlight w:val="yellow"/>
              </w:rPr>
              <w:t xml:space="preserve"> </w:t>
            </w:r>
            <w:r w:rsidR="007D1F10" w:rsidRPr="007D1F10">
              <w:rPr>
                <w:highlight w:val="yellow"/>
              </w:rPr>
              <w:t xml:space="preserve">[        </w:t>
            </w:r>
            <w:r w:rsidR="007D1F10">
              <w:rPr>
                <w:highlight w:val="yellow"/>
              </w:rPr>
              <w:t>-</w:t>
            </w:r>
            <w:r w:rsidR="007D1F10" w:rsidRPr="007D1F10">
              <w:rPr>
                <w:highlight w:val="yellow"/>
              </w:rPr>
              <w:t xml:space="preserve">         ]</w:t>
            </w:r>
            <w:r>
              <w:t xml:space="preserve"> inclusive</w:t>
            </w:r>
          </w:p>
        </w:tc>
      </w:tr>
      <w:tr w:rsidR="00B86755" w:rsidRPr="00B86755" w14:paraId="269DBD99" w14:textId="77777777" w:rsidTr="0070606A">
        <w:tc>
          <w:tcPr>
            <w:tcW w:w="3888" w:type="dxa"/>
            <w:shd w:val="clear" w:color="auto" w:fill="auto"/>
          </w:tcPr>
          <w:p w14:paraId="092E1D4D" w14:textId="3BFC45B7" w:rsidR="00B86755" w:rsidRPr="00B86755" w:rsidRDefault="0070606A" w:rsidP="0070606A">
            <w:pPr>
              <w:autoSpaceDE w:val="0"/>
              <w:autoSpaceDN w:val="0"/>
              <w:adjustRightInd w:val="0"/>
              <w:spacing w:before="240" w:line="240" w:lineRule="auto"/>
              <w:jc w:val="left"/>
              <w:rPr>
                <w:rFonts w:eastAsia="Times New Roman"/>
                <w:b/>
                <w:szCs w:val="22"/>
                <w:lang w:eastAsia="en-GB"/>
              </w:rPr>
            </w:pPr>
            <w:r>
              <w:rPr>
                <w:rFonts w:eastAsia="Times New Roman"/>
                <w:b/>
                <w:szCs w:val="22"/>
                <w:lang w:eastAsia="en-GB"/>
              </w:rPr>
              <w:t>Permitted U</w:t>
            </w:r>
            <w:r w:rsidR="00B86755" w:rsidRPr="00B86755">
              <w:rPr>
                <w:rFonts w:eastAsia="Times New Roman"/>
                <w:b/>
                <w:szCs w:val="22"/>
                <w:lang w:eastAsia="en-GB"/>
              </w:rPr>
              <w:t>se</w:t>
            </w:r>
          </w:p>
        </w:tc>
        <w:tc>
          <w:tcPr>
            <w:tcW w:w="5357" w:type="dxa"/>
            <w:shd w:val="clear" w:color="auto" w:fill="auto"/>
            <w:vAlign w:val="center"/>
          </w:tcPr>
          <w:p w14:paraId="6984CC47" w14:textId="16031AA6" w:rsidR="00B86755" w:rsidRPr="00B86755" w:rsidRDefault="00B86755" w:rsidP="0070606A">
            <w:pPr>
              <w:autoSpaceDE w:val="0"/>
              <w:autoSpaceDN w:val="0"/>
              <w:adjustRightInd w:val="0"/>
              <w:spacing w:before="120" w:line="240" w:lineRule="auto"/>
              <w:jc w:val="left"/>
              <w:rPr>
                <w:rFonts w:eastAsia="Times New Roman"/>
                <w:szCs w:val="22"/>
                <w:lang w:eastAsia="en-GB"/>
              </w:rPr>
            </w:pPr>
            <w:r w:rsidRPr="00B86755">
              <w:rPr>
                <w:rFonts w:eastAsia="Times New Roman" w:cs="Times New Roman"/>
                <w:szCs w:val="22"/>
                <w:highlight w:val="yellow"/>
                <w:lang w:eastAsia="en-GB"/>
              </w:rPr>
              <w:t>[</w:t>
            </w:r>
            <w:r w:rsidR="005B21A0">
              <w:rPr>
                <w:rFonts w:eastAsia="Times New Roman" w:cs="Times New Roman"/>
                <w:szCs w:val="22"/>
                <w:highlight w:val="yellow"/>
                <w:lang w:eastAsia="en-GB"/>
              </w:rPr>
              <w:t>DETAILS OF USE</w:t>
            </w:r>
            <w:r w:rsidRPr="00B86755">
              <w:rPr>
                <w:rFonts w:eastAsia="Times New Roman" w:cs="Times New Roman"/>
                <w:szCs w:val="22"/>
                <w:highlight w:val="yellow"/>
                <w:lang w:eastAsia="en-GB"/>
              </w:rPr>
              <w:t>]</w:t>
            </w:r>
          </w:p>
        </w:tc>
      </w:tr>
    </w:tbl>
    <w:p w14:paraId="0C7F6F73" w14:textId="77777777" w:rsidR="00B86755" w:rsidRPr="00B86755" w:rsidRDefault="00B86755" w:rsidP="00B86755">
      <w:pPr>
        <w:autoSpaceDE w:val="0"/>
        <w:autoSpaceDN w:val="0"/>
        <w:adjustRightInd w:val="0"/>
        <w:spacing w:after="0" w:line="240" w:lineRule="auto"/>
        <w:jc w:val="center"/>
        <w:rPr>
          <w:rFonts w:eastAsia="Times New Roman"/>
          <w:b/>
          <w:color w:val="000000"/>
          <w:szCs w:val="22"/>
          <w:lang w:eastAsia="en-GB"/>
        </w:rPr>
      </w:pPr>
    </w:p>
    <w:p w14:paraId="727689D9" w14:textId="77777777" w:rsidR="00B86755" w:rsidRDefault="00B86755">
      <w:pPr>
        <w:spacing w:after="0" w:line="240" w:lineRule="auto"/>
        <w:jc w:val="left"/>
        <w:rPr>
          <w:b/>
          <w:caps/>
        </w:rPr>
      </w:pPr>
    </w:p>
    <w:p w14:paraId="0333614F" w14:textId="52E691DC" w:rsidR="000318AE" w:rsidRDefault="000318AE" w:rsidP="000318AE">
      <w:pPr>
        <w:pStyle w:val="TOCHeading"/>
      </w:pPr>
      <w:r>
        <w:lastRenderedPageBreak/>
        <w:t>Table Of Contents</w:t>
      </w:r>
    </w:p>
    <w:p w14:paraId="74236F2B" w14:textId="7EE4E301" w:rsidR="00DF5D9A" w:rsidRDefault="000318AE">
      <w:pPr>
        <w:pStyle w:val="TOC1"/>
        <w:rPr>
          <w:rFonts w:asciiTheme="minorHAnsi" w:eastAsiaTheme="minorEastAsia" w:hAnsiTheme="minorHAnsi" w:cstheme="minorBidi"/>
          <w:noProof/>
          <w:szCs w:val="22"/>
          <w:lang w:eastAsia="en-GB"/>
        </w:rPr>
      </w:pPr>
      <w:r>
        <w:fldChar w:fldCharType="begin"/>
      </w:r>
      <w:r>
        <w:instrText>TOC \h \t "Level 1 Heading,1,Level 2 Heading,2,Schedule,1,Part,2,Appendix,1"</w:instrText>
      </w:r>
      <w:r>
        <w:fldChar w:fldCharType="separate"/>
      </w:r>
      <w:hyperlink w:anchor="_Toc13124478" w:history="1">
        <w:r w:rsidR="00DF5D9A" w:rsidRPr="004030B8">
          <w:rPr>
            <w:rStyle w:val="Hyperlink"/>
            <w:noProof/>
          </w:rPr>
          <w:t>1.</w:t>
        </w:r>
        <w:r w:rsidR="00DF5D9A">
          <w:rPr>
            <w:rFonts w:asciiTheme="minorHAnsi" w:eastAsiaTheme="minorEastAsia" w:hAnsiTheme="minorHAnsi" w:cstheme="minorBidi"/>
            <w:noProof/>
            <w:szCs w:val="22"/>
            <w:lang w:eastAsia="en-GB"/>
          </w:rPr>
          <w:tab/>
        </w:r>
        <w:r w:rsidR="00DF5D9A" w:rsidRPr="004030B8">
          <w:rPr>
            <w:rStyle w:val="Hyperlink"/>
            <w:noProof/>
          </w:rPr>
          <w:t>INTERPRETATION</w:t>
        </w:r>
        <w:r w:rsidR="00DF5D9A">
          <w:rPr>
            <w:noProof/>
          </w:rPr>
          <w:tab/>
        </w:r>
        <w:r w:rsidR="00DF5D9A">
          <w:rPr>
            <w:noProof/>
          </w:rPr>
          <w:fldChar w:fldCharType="begin"/>
        </w:r>
        <w:r w:rsidR="00DF5D9A">
          <w:rPr>
            <w:noProof/>
          </w:rPr>
          <w:instrText xml:space="preserve"> PAGEREF _Toc13124478 \h </w:instrText>
        </w:r>
        <w:r w:rsidR="00DF5D9A">
          <w:rPr>
            <w:noProof/>
          </w:rPr>
        </w:r>
        <w:r w:rsidR="00DF5D9A">
          <w:rPr>
            <w:noProof/>
          </w:rPr>
          <w:fldChar w:fldCharType="separate"/>
        </w:r>
        <w:r w:rsidR="00DF5D9A">
          <w:rPr>
            <w:noProof/>
          </w:rPr>
          <w:t>4</w:t>
        </w:r>
        <w:r w:rsidR="00DF5D9A">
          <w:rPr>
            <w:noProof/>
          </w:rPr>
          <w:fldChar w:fldCharType="end"/>
        </w:r>
      </w:hyperlink>
    </w:p>
    <w:p w14:paraId="0E6CA907" w14:textId="7C655B65" w:rsidR="00DF5D9A" w:rsidRDefault="00315F4D">
      <w:pPr>
        <w:pStyle w:val="TOC1"/>
        <w:rPr>
          <w:rFonts w:asciiTheme="minorHAnsi" w:eastAsiaTheme="minorEastAsia" w:hAnsiTheme="minorHAnsi" w:cstheme="minorBidi"/>
          <w:noProof/>
          <w:szCs w:val="22"/>
          <w:lang w:eastAsia="en-GB"/>
        </w:rPr>
      </w:pPr>
      <w:hyperlink w:anchor="_Toc13124479" w:history="1">
        <w:r w:rsidR="00DF5D9A" w:rsidRPr="004030B8">
          <w:rPr>
            <w:rStyle w:val="Hyperlink"/>
            <w:noProof/>
          </w:rPr>
          <w:t>2.</w:t>
        </w:r>
        <w:r w:rsidR="00DF5D9A">
          <w:rPr>
            <w:rFonts w:asciiTheme="minorHAnsi" w:eastAsiaTheme="minorEastAsia" w:hAnsiTheme="minorHAnsi" w:cstheme="minorBidi"/>
            <w:noProof/>
            <w:szCs w:val="22"/>
            <w:lang w:eastAsia="en-GB"/>
          </w:rPr>
          <w:tab/>
        </w:r>
        <w:r w:rsidR="00DF5D9A" w:rsidRPr="004030B8">
          <w:rPr>
            <w:rStyle w:val="Hyperlink"/>
            <w:noProof/>
          </w:rPr>
          <w:t>LICENCE TO OCCUPY</w:t>
        </w:r>
        <w:r w:rsidR="00DF5D9A">
          <w:rPr>
            <w:noProof/>
          </w:rPr>
          <w:tab/>
        </w:r>
        <w:r w:rsidR="00DF5D9A">
          <w:rPr>
            <w:noProof/>
          </w:rPr>
          <w:fldChar w:fldCharType="begin"/>
        </w:r>
        <w:r w:rsidR="00DF5D9A">
          <w:rPr>
            <w:noProof/>
          </w:rPr>
          <w:instrText xml:space="preserve"> PAGEREF _Toc13124479 \h </w:instrText>
        </w:r>
        <w:r w:rsidR="00DF5D9A">
          <w:rPr>
            <w:noProof/>
          </w:rPr>
        </w:r>
        <w:r w:rsidR="00DF5D9A">
          <w:rPr>
            <w:noProof/>
          </w:rPr>
          <w:fldChar w:fldCharType="separate"/>
        </w:r>
        <w:r w:rsidR="00DF5D9A">
          <w:rPr>
            <w:noProof/>
          </w:rPr>
          <w:t>6</w:t>
        </w:r>
        <w:r w:rsidR="00DF5D9A">
          <w:rPr>
            <w:noProof/>
          </w:rPr>
          <w:fldChar w:fldCharType="end"/>
        </w:r>
      </w:hyperlink>
    </w:p>
    <w:p w14:paraId="799D344D" w14:textId="42D86CEA" w:rsidR="00DF5D9A" w:rsidRDefault="00315F4D">
      <w:pPr>
        <w:pStyle w:val="TOC1"/>
        <w:rPr>
          <w:rFonts w:asciiTheme="minorHAnsi" w:eastAsiaTheme="minorEastAsia" w:hAnsiTheme="minorHAnsi" w:cstheme="minorBidi"/>
          <w:noProof/>
          <w:szCs w:val="22"/>
          <w:lang w:eastAsia="en-GB"/>
        </w:rPr>
      </w:pPr>
      <w:hyperlink w:anchor="_Toc13124480" w:history="1">
        <w:r w:rsidR="00DF5D9A" w:rsidRPr="004030B8">
          <w:rPr>
            <w:rStyle w:val="Hyperlink"/>
            <w:noProof/>
          </w:rPr>
          <w:t>3.</w:t>
        </w:r>
        <w:r w:rsidR="00DF5D9A">
          <w:rPr>
            <w:rFonts w:asciiTheme="minorHAnsi" w:eastAsiaTheme="minorEastAsia" w:hAnsiTheme="minorHAnsi" w:cstheme="minorBidi"/>
            <w:noProof/>
            <w:szCs w:val="22"/>
            <w:lang w:eastAsia="en-GB"/>
          </w:rPr>
          <w:tab/>
        </w:r>
        <w:r w:rsidR="00DF5D9A" w:rsidRPr="004030B8">
          <w:rPr>
            <w:rStyle w:val="Hyperlink"/>
            <w:noProof/>
          </w:rPr>
          <w:t>LICENSEE'S OBLIGATIONS</w:t>
        </w:r>
        <w:r w:rsidR="00DF5D9A">
          <w:rPr>
            <w:noProof/>
          </w:rPr>
          <w:tab/>
        </w:r>
        <w:r w:rsidR="00DF5D9A">
          <w:rPr>
            <w:noProof/>
          </w:rPr>
          <w:fldChar w:fldCharType="begin"/>
        </w:r>
        <w:r w:rsidR="00DF5D9A">
          <w:rPr>
            <w:noProof/>
          </w:rPr>
          <w:instrText xml:space="preserve"> PAGEREF _Toc13124480 \h </w:instrText>
        </w:r>
        <w:r w:rsidR="00DF5D9A">
          <w:rPr>
            <w:noProof/>
          </w:rPr>
        </w:r>
        <w:r w:rsidR="00DF5D9A">
          <w:rPr>
            <w:noProof/>
          </w:rPr>
          <w:fldChar w:fldCharType="separate"/>
        </w:r>
        <w:r w:rsidR="00DF5D9A">
          <w:rPr>
            <w:noProof/>
          </w:rPr>
          <w:t>6</w:t>
        </w:r>
        <w:r w:rsidR="00DF5D9A">
          <w:rPr>
            <w:noProof/>
          </w:rPr>
          <w:fldChar w:fldCharType="end"/>
        </w:r>
      </w:hyperlink>
    </w:p>
    <w:p w14:paraId="1EEC681C" w14:textId="7C60DB7C" w:rsidR="00DF5D9A" w:rsidRDefault="00315F4D">
      <w:pPr>
        <w:pStyle w:val="TOC1"/>
        <w:rPr>
          <w:rFonts w:asciiTheme="minorHAnsi" w:eastAsiaTheme="minorEastAsia" w:hAnsiTheme="minorHAnsi" w:cstheme="minorBidi"/>
          <w:noProof/>
          <w:szCs w:val="22"/>
          <w:lang w:eastAsia="en-GB"/>
        </w:rPr>
      </w:pPr>
      <w:hyperlink w:anchor="_Toc13124481" w:history="1">
        <w:r w:rsidR="00DF5D9A" w:rsidRPr="004030B8">
          <w:rPr>
            <w:rStyle w:val="Hyperlink"/>
            <w:noProof/>
          </w:rPr>
          <w:t>4.</w:t>
        </w:r>
        <w:r w:rsidR="00DF5D9A">
          <w:rPr>
            <w:rFonts w:asciiTheme="minorHAnsi" w:eastAsiaTheme="minorEastAsia" w:hAnsiTheme="minorHAnsi" w:cstheme="minorBidi"/>
            <w:noProof/>
            <w:szCs w:val="22"/>
            <w:lang w:eastAsia="en-GB"/>
          </w:rPr>
          <w:tab/>
        </w:r>
        <w:r w:rsidR="00DF5D9A" w:rsidRPr="004030B8">
          <w:rPr>
            <w:rStyle w:val="Hyperlink"/>
            <w:noProof/>
          </w:rPr>
          <w:t>TERMINATION</w:t>
        </w:r>
        <w:r w:rsidR="00DF5D9A">
          <w:rPr>
            <w:noProof/>
          </w:rPr>
          <w:tab/>
        </w:r>
        <w:r w:rsidR="00DF5D9A">
          <w:rPr>
            <w:noProof/>
          </w:rPr>
          <w:fldChar w:fldCharType="begin"/>
        </w:r>
        <w:r w:rsidR="00DF5D9A">
          <w:rPr>
            <w:noProof/>
          </w:rPr>
          <w:instrText xml:space="preserve"> PAGEREF _Toc13124481 \h </w:instrText>
        </w:r>
        <w:r w:rsidR="00DF5D9A">
          <w:rPr>
            <w:noProof/>
          </w:rPr>
        </w:r>
        <w:r w:rsidR="00DF5D9A">
          <w:rPr>
            <w:noProof/>
          </w:rPr>
          <w:fldChar w:fldCharType="separate"/>
        </w:r>
        <w:r w:rsidR="00DF5D9A">
          <w:rPr>
            <w:noProof/>
          </w:rPr>
          <w:t>8</w:t>
        </w:r>
        <w:r w:rsidR="00DF5D9A">
          <w:rPr>
            <w:noProof/>
          </w:rPr>
          <w:fldChar w:fldCharType="end"/>
        </w:r>
      </w:hyperlink>
    </w:p>
    <w:p w14:paraId="6E62B0A4" w14:textId="05092816" w:rsidR="00DF5D9A" w:rsidRDefault="00315F4D">
      <w:pPr>
        <w:pStyle w:val="TOC1"/>
        <w:rPr>
          <w:rFonts w:asciiTheme="minorHAnsi" w:eastAsiaTheme="minorEastAsia" w:hAnsiTheme="minorHAnsi" w:cstheme="minorBidi"/>
          <w:noProof/>
          <w:szCs w:val="22"/>
          <w:lang w:eastAsia="en-GB"/>
        </w:rPr>
      </w:pPr>
      <w:hyperlink w:anchor="_Toc13124482" w:history="1">
        <w:r w:rsidR="00DF5D9A" w:rsidRPr="004030B8">
          <w:rPr>
            <w:rStyle w:val="Hyperlink"/>
            <w:noProof/>
          </w:rPr>
          <w:t>5.</w:t>
        </w:r>
        <w:r w:rsidR="00DF5D9A">
          <w:rPr>
            <w:rFonts w:asciiTheme="minorHAnsi" w:eastAsiaTheme="minorEastAsia" w:hAnsiTheme="minorHAnsi" w:cstheme="minorBidi"/>
            <w:noProof/>
            <w:szCs w:val="22"/>
            <w:lang w:eastAsia="en-GB"/>
          </w:rPr>
          <w:tab/>
        </w:r>
        <w:r w:rsidR="00DF5D9A" w:rsidRPr="004030B8">
          <w:rPr>
            <w:rStyle w:val="Hyperlink"/>
            <w:noProof/>
          </w:rPr>
          <w:t>NOTICES</w:t>
        </w:r>
        <w:r w:rsidR="00DF5D9A">
          <w:rPr>
            <w:noProof/>
          </w:rPr>
          <w:tab/>
        </w:r>
        <w:r w:rsidR="00DF5D9A">
          <w:rPr>
            <w:noProof/>
          </w:rPr>
          <w:fldChar w:fldCharType="begin"/>
        </w:r>
        <w:r w:rsidR="00DF5D9A">
          <w:rPr>
            <w:noProof/>
          </w:rPr>
          <w:instrText xml:space="preserve"> PAGEREF _Toc13124482 \h </w:instrText>
        </w:r>
        <w:r w:rsidR="00DF5D9A">
          <w:rPr>
            <w:noProof/>
          </w:rPr>
        </w:r>
        <w:r w:rsidR="00DF5D9A">
          <w:rPr>
            <w:noProof/>
          </w:rPr>
          <w:fldChar w:fldCharType="separate"/>
        </w:r>
        <w:r w:rsidR="00DF5D9A">
          <w:rPr>
            <w:noProof/>
          </w:rPr>
          <w:t>8</w:t>
        </w:r>
        <w:r w:rsidR="00DF5D9A">
          <w:rPr>
            <w:noProof/>
          </w:rPr>
          <w:fldChar w:fldCharType="end"/>
        </w:r>
      </w:hyperlink>
    </w:p>
    <w:p w14:paraId="5B1F85CD" w14:textId="7FE15C09" w:rsidR="00DF5D9A" w:rsidRDefault="00315F4D">
      <w:pPr>
        <w:pStyle w:val="TOC1"/>
        <w:rPr>
          <w:rFonts w:asciiTheme="minorHAnsi" w:eastAsiaTheme="minorEastAsia" w:hAnsiTheme="minorHAnsi" w:cstheme="minorBidi"/>
          <w:noProof/>
          <w:szCs w:val="22"/>
          <w:lang w:eastAsia="en-GB"/>
        </w:rPr>
      </w:pPr>
      <w:hyperlink w:anchor="_Toc13124483" w:history="1">
        <w:r w:rsidR="00DF5D9A" w:rsidRPr="004030B8">
          <w:rPr>
            <w:rStyle w:val="Hyperlink"/>
            <w:noProof/>
          </w:rPr>
          <w:t>6.</w:t>
        </w:r>
        <w:r w:rsidR="00DF5D9A">
          <w:rPr>
            <w:rFonts w:asciiTheme="minorHAnsi" w:eastAsiaTheme="minorEastAsia" w:hAnsiTheme="minorHAnsi" w:cstheme="minorBidi"/>
            <w:noProof/>
            <w:szCs w:val="22"/>
            <w:lang w:eastAsia="en-GB"/>
          </w:rPr>
          <w:tab/>
        </w:r>
        <w:r w:rsidR="00DF5D9A" w:rsidRPr="004030B8">
          <w:rPr>
            <w:rStyle w:val="Hyperlink"/>
            <w:noProof/>
          </w:rPr>
          <w:t>COSTS</w:t>
        </w:r>
        <w:r w:rsidR="00DF5D9A">
          <w:rPr>
            <w:noProof/>
          </w:rPr>
          <w:tab/>
        </w:r>
        <w:r w:rsidR="00DF5D9A">
          <w:rPr>
            <w:noProof/>
          </w:rPr>
          <w:fldChar w:fldCharType="begin"/>
        </w:r>
        <w:r w:rsidR="00DF5D9A">
          <w:rPr>
            <w:noProof/>
          </w:rPr>
          <w:instrText xml:space="preserve"> PAGEREF _Toc13124483 \h </w:instrText>
        </w:r>
        <w:r w:rsidR="00DF5D9A">
          <w:rPr>
            <w:noProof/>
          </w:rPr>
        </w:r>
        <w:r w:rsidR="00DF5D9A">
          <w:rPr>
            <w:noProof/>
          </w:rPr>
          <w:fldChar w:fldCharType="separate"/>
        </w:r>
        <w:r w:rsidR="00DF5D9A">
          <w:rPr>
            <w:noProof/>
          </w:rPr>
          <w:t>9</w:t>
        </w:r>
        <w:r w:rsidR="00DF5D9A">
          <w:rPr>
            <w:noProof/>
          </w:rPr>
          <w:fldChar w:fldCharType="end"/>
        </w:r>
      </w:hyperlink>
    </w:p>
    <w:p w14:paraId="635CFDFC" w14:textId="158D7ED5" w:rsidR="00DF5D9A" w:rsidRDefault="00315F4D">
      <w:pPr>
        <w:pStyle w:val="TOC1"/>
        <w:rPr>
          <w:rFonts w:asciiTheme="minorHAnsi" w:eastAsiaTheme="minorEastAsia" w:hAnsiTheme="minorHAnsi" w:cstheme="minorBidi"/>
          <w:noProof/>
          <w:szCs w:val="22"/>
          <w:lang w:eastAsia="en-GB"/>
        </w:rPr>
      </w:pPr>
      <w:hyperlink w:anchor="_Toc13124484" w:history="1">
        <w:r w:rsidR="00DF5D9A" w:rsidRPr="004030B8">
          <w:rPr>
            <w:rStyle w:val="Hyperlink"/>
            <w:noProof/>
          </w:rPr>
          <w:t>7.</w:t>
        </w:r>
        <w:r w:rsidR="00DF5D9A">
          <w:rPr>
            <w:rFonts w:asciiTheme="minorHAnsi" w:eastAsiaTheme="minorEastAsia" w:hAnsiTheme="minorHAnsi" w:cstheme="minorBidi"/>
            <w:noProof/>
            <w:szCs w:val="22"/>
            <w:lang w:eastAsia="en-GB"/>
          </w:rPr>
          <w:tab/>
        </w:r>
        <w:r w:rsidR="00DF5D9A" w:rsidRPr="004030B8">
          <w:rPr>
            <w:rStyle w:val="Hyperlink"/>
            <w:noProof/>
          </w:rPr>
          <w:t>NO WARRANTIES FOR USE OR CONDITION</w:t>
        </w:r>
        <w:r w:rsidR="00DF5D9A">
          <w:rPr>
            <w:noProof/>
          </w:rPr>
          <w:tab/>
        </w:r>
        <w:r w:rsidR="00DF5D9A">
          <w:rPr>
            <w:noProof/>
          </w:rPr>
          <w:fldChar w:fldCharType="begin"/>
        </w:r>
        <w:r w:rsidR="00DF5D9A">
          <w:rPr>
            <w:noProof/>
          </w:rPr>
          <w:instrText xml:space="preserve"> PAGEREF _Toc13124484 \h </w:instrText>
        </w:r>
        <w:r w:rsidR="00DF5D9A">
          <w:rPr>
            <w:noProof/>
          </w:rPr>
        </w:r>
        <w:r w:rsidR="00DF5D9A">
          <w:rPr>
            <w:noProof/>
          </w:rPr>
          <w:fldChar w:fldCharType="separate"/>
        </w:r>
        <w:r w:rsidR="00DF5D9A">
          <w:rPr>
            <w:noProof/>
          </w:rPr>
          <w:t>9</w:t>
        </w:r>
        <w:r w:rsidR="00DF5D9A">
          <w:rPr>
            <w:noProof/>
          </w:rPr>
          <w:fldChar w:fldCharType="end"/>
        </w:r>
      </w:hyperlink>
    </w:p>
    <w:p w14:paraId="018897B3" w14:textId="3539701B" w:rsidR="00DF5D9A" w:rsidRDefault="00315F4D">
      <w:pPr>
        <w:pStyle w:val="TOC1"/>
        <w:rPr>
          <w:rFonts w:asciiTheme="minorHAnsi" w:eastAsiaTheme="minorEastAsia" w:hAnsiTheme="minorHAnsi" w:cstheme="minorBidi"/>
          <w:noProof/>
          <w:szCs w:val="22"/>
          <w:lang w:eastAsia="en-GB"/>
        </w:rPr>
      </w:pPr>
      <w:hyperlink w:anchor="_Toc13124485" w:history="1">
        <w:r w:rsidR="00DF5D9A" w:rsidRPr="004030B8">
          <w:rPr>
            <w:rStyle w:val="Hyperlink"/>
            <w:noProof/>
          </w:rPr>
          <w:t>8.</w:t>
        </w:r>
        <w:r w:rsidR="00DF5D9A">
          <w:rPr>
            <w:rFonts w:asciiTheme="minorHAnsi" w:eastAsiaTheme="minorEastAsia" w:hAnsiTheme="minorHAnsi" w:cstheme="minorBidi"/>
            <w:noProof/>
            <w:szCs w:val="22"/>
            <w:lang w:eastAsia="en-GB"/>
          </w:rPr>
          <w:tab/>
        </w:r>
        <w:r w:rsidR="00DF5D9A" w:rsidRPr="004030B8">
          <w:rPr>
            <w:rStyle w:val="Hyperlink"/>
            <w:noProof/>
          </w:rPr>
          <w:t>LIMITATION OF LICENSOR'S LIABILITY</w:t>
        </w:r>
        <w:r w:rsidR="00DF5D9A">
          <w:rPr>
            <w:noProof/>
          </w:rPr>
          <w:tab/>
        </w:r>
        <w:r w:rsidR="00DF5D9A">
          <w:rPr>
            <w:noProof/>
          </w:rPr>
          <w:fldChar w:fldCharType="begin"/>
        </w:r>
        <w:r w:rsidR="00DF5D9A">
          <w:rPr>
            <w:noProof/>
          </w:rPr>
          <w:instrText xml:space="preserve"> PAGEREF _Toc13124485 \h </w:instrText>
        </w:r>
        <w:r w:rsidR="00DF5D9A">
          <w:rPr>
            <w:noProof/>
          </w:rPr>
        </w:r>
        <w:r w:rsidR="00DF5D9A">
          <w:rPr>
            <w:noProof/>
          </w:rPr>
          <w:fldChar w:fldCharType="separate"/>
        </w:r>
        <w:r w:rsidR="00DF5D9A">
          <w:rPr>
            <w:noProof/>
          </w:rPr>
          <w:t>9</w:t>
        </w:r>
        <w:r w:rsidR="00DF5D9A">
          <w:rPr>
            <w:noProof/>
          </w:rPr>
          <w:fldChar w:fldCharType="end"/>
        </w:r>
      </w:hyperlink>
    </w:p>
    <w:p w14:paraId="703057C3" w14:textId="0632F36D" w:rsidR="00DF5D9A" w:rsidRDefault="00315F4D">
      <w:pPr>
        <w:pStyle w:val="TOC1"/>
        <w:rPr>
          <w:rFonts w:asciiTheme="minorHAnsi" w:eastAsiaTheme="minorEastAsia" w:hAnsiTheme="minorHAnsi" w:cstheme="minorBidi"/>
          <w:noProof/>
          <w:szCs w:val="22"/>
          <w:lang w:eastAsia="en-GB"/>
        </w:rPr>
      </w:pPr>
      <w:hyperlink w:anchor="_Toc13124486" w:history="1">
        <w:r w:rsidR="00DF5D9A" w:rsidRPr="004030B8">
          <w:rPr>
            <w:rStyle w:val="Hyperlink"/>
            <w:noProof/>
          </w:rPr>
          <w:t>9.</w:t>
        </w:r>
        <w:r w:rsidR="00DF5D9A">
          <w:rPr>
            <w:rFonts w:asciiTheme="minorHAnsi" w:eastAsiaTheme="minorEastAsia" w:hAnsiTheme="minorHAnsi" w:cstheme="minorBidi"/>
            <w:noProof/>
            <w:szCs w:val="22"/>
            <w:lang w:eastAsia="en-GB"/>
          </w:rPr>
          <w:tab/>
        </w:r>
        <w:r w:rsidR="00DF5D9A" w:rsidRPr="004030B8">
          <w:rPr>
            <w:rStyle w:val="Hyperlink"/>
            <w:noProof/>
          </w:rPr>
          <w:t>THIRD PARTY RIGHTS</w:t>
        </w:r>
        <w:r w:rsidR="00DF5D9A">
          <w:rPr>
            <w:noProof/>
          </w:rPr>
          <w:tab/>
        </w:r>
        <w:r w:rsidR="00DF5D9A">
          <w:rPr>
            <w:noProof/>
          </w:rPr>
          <w:fldChar w:fldCharType="begin"/>
        </w:r>
        <w:r w:rsidR="00DF5D9A">
          <w:rPr>
            <w:noProof/>
          </w:rPr>
          <w:instrText xml:space="preserve"> PAGEREF _Toc13124486 \h </w:instrText>
        </w:r>
        <w:r w:rsidR="00DF5D9A">
          <w:rPr>
            <w:noProof/>
          </w:rPr>
        </w:r>
        <w:r w:rsidR="00DF5D9A">
          <w:rPr>
            <w:noProof/>
          </w:rPr>
          <w:fldChar w:fldCharType="separate"/>
        </w:r>
        <w:r w:rsidR="00DF5D9A">
          <w:rPr>
            <w:noProof/>
          </w:rPr>
          <w:t>10</w:t>
        </w:r>
        <w:r w:rsidR="00DF5D9A">
          <w:rPr>
            <w:noProof/>
          </w:rPr>
          <w:fldChar w:fldCharType="end"/>
        </w:r>
      </w:hyperlink>
    </w:p>
    <w:p w14:paraId="09A3B45A" w14:textId="7E079047" w:rsidR="00DF5D9A" w:rsidRDefault="00315F4D">
      <w:pPr>
        <w:pStyle w:val="TOC1"/>
        <w:rPr>
          <w:rFonts w:asciiTheme="minorHAnsi" w:eastAsiaTheme="minorEastAsia" w:hAnsiTheme="minorHAnsi" w:cstheme="minorBidi"/>
          <w:noProof/>
          <w:szCs w:val="22"/>
          <w:lang w:eastAsia="en-GB"/>
        </w:rPr>
      </w:pPr>
      <w:hyperlink w:anchor="_Toc13124487" w:history="1">
        <w:r w:rsidR="00DF5D9A" w:rsidRPr="004030B8">
          <w:rPr>
            <w:rStyle w:val="Hyperlink"/>
            <w:noProof/>
          </w:rPr>
          <w:t>10.</w:t>
        </w:r>
        <w:r w:rsidR="00DF5D9A">
          <w:rPr>
            <w:rFonts w:asciiTheme="minorHAnsi" w:eastAsiaTheme="minorEastAsia" w:hAnsiTheme="minorHAnsi" w:cstheme="minorBidi"/>
            <w:noProof/>
            <w:szCs w:val="22"/>
            <w:lang w:eastAsia="en-GB"/>
          </w:rPr>
          <w:tab/>
        </w:r>
        <w:r w:rsidR="00DF5D9A" w:rsidRPr="004030B8">
          <w:rPr>
            <w:rStyle w:val="Hyperlink"/>
            <w:noProof/>
          </w:rPr>
          <w:t>GOVERNING LAW</w:t>
        </w:r>
        <w:r w:rsidR="00DF5D9A">
          <w:rPr>
            <w:noProof/>
          </w:rPr>
          <w:tab/>
        </w:r>
        <w:r w:rsidR="00DF5D9A">
          <w:rPr>
            <w:noProof/>
          </w:rPr>
          <w:fldChar w:fldCharType="begin"/>
        </w:r>
        <w:r w:rsidR="00DF5D9A">
          <w:rPr>
            <w:noProof/>
          </w:rPr>
          <w:instrText xml:space="preserve"> PAGEREF _Toc13124487 \h </w:instrText>
        </w:r>
        <w:r w:rsidR="00DF5D9A">
          <w:rPr>
            <w:noProof/>
          </w:rPr>
        </w:r>
        <w:r w:rsidR="00DF5D9A">
          <w:rPr>
            <w:noProof/>
          </w:rPr>
          <w:fldChar w:fldCharType="separate"/>
        </w:r>
        <w:r w:rsidR="00DF5D9A">
          <w:rPr>
            <w:noProof/>
          </w:rPr>
          <w:t>10</w:t>
        </w:r>
        <w:r w:rsidR="00DF5D9A">
          <w:rPr>
            <w:noProof/>
          </w:rPr>
          <w:fldChar w:fldCharType="end"/>
        </w:r>
      </w:hyperlink>
    </w:p>
    <w:p w14:paraId="684A9DE9" w14:textId="7C860461" w:rsidR="00DF5D9A" w:rsidRDefault="00315F4D">
      <w:pPr>
        <w:pStyle w:val="TOC1"/>
        <w:rPr>
          <w:rFonts w:asciiTheme="minorHAnsi" w:eastAsiaTheme="minorEastAsia" w:hAnsiTheme="minorHAnsi" w:cstheme="minorBidi"/>
          <w:noProof/>
          <w:szCs w:val="22"/>
          <w:lang w:eastAsia="en-GB"/>
        </w:rPr>
      </w:pPr>
      <w:hyperlink w:anchor="_Toc13124488" w:history="1">
        <w:r w:rsidR="00DF5D9A" w:rsidRPr="004030B8">
          <w:rPr>
            <w:rStyle w:val="Hyperlink"/>
            <w:noProof/>
          </w:rPr>
          <w:t>11.</w:t>
        </w:r>
        <w:r w:rsidR="00DF5D9A">
          <w:rPr>
            <w:rFonts w:asciiTheme="minorHAnsi" w:eastAsiaTheme="minorEastAsia" w:hAnsiTheme="minorHAnsi" w:cstheme="minorBidi"/>
            <w:noProof/>
            <w:szCs w:val="22"/>
            <w:lang w:eastAsia="en-GB"/>
          </w:rPr>
          <w:tab/>
        </w:r>
        <w:r w:rsidR="00DF5D9A" w:rsidRPr="004030B8">
          <w:rPr>
            <w:rStyle w:val="Hyperlink"/>
            <w:noProof/>
          </w:rPr>
          <w:t>JURISDICTION</w:t>
        </w:r>
        <w:r w:rsidR="00DF5D9A">
          <w:rPr>
            <w:noProof/>
          </w:rPr>
          <w:tab/>
        </w:r>
        <w:r w:rsidR="00DF5D9A">
          <w:rPr>
            <w:noProof/>
          </w:rPr>
          <w:fldChar w:fldCharType="begin"/>
        </w:r>
        <w:r w:rsidR="00DF5D9A">
          <w:rPr>
            <w:noProof/>
          </w:rPr>
          <w:instrText xml:space="preserve"> PAGEREF _Toc13124488 \h </w:instrText>
        </w:r>
        <w:r w:rsidR="00DF5D9A">
          <w:rPr>
            <w:noProof/>
          </w:rPr>
        </w:r>
        <w:r w:rsidR="00DF5D9A">
          <w:rPr>
            <w:noProof/>
          </w:rPr>
          <w:fldChar w:fldCharType="separate"/>
        </w:r>
        <w:r w:rsidR="00DF5D9A">
          <w:rPr>
            <w:noProof/>
          </w:rPr>
          <w:t>10</w:t>
        </w:r>
        <w:r w:rsidR="00DF5D9A">
          <w:rPr>
            <w:noProof/>
          </w:rPr>
          <w:fldChar w:fldCharType="end"/>
        </w:r>
      </w:hyperlink>
    </w:p>
    <w:p w14:paraId="1198DCD9" w14:textId="31A84871" w:rsidR="00DF5D9A" w:rsidRDefault="00315F4D">
      <w:pPr>
        <w:pStyle w:val="TOC1"/>
        <w:rPr>
          <w:rFonts w:asciiTheme="minorHAnsi" w:eastAsiaTheme="minorEastAsia" w:hAnsiTheme="minorHAnsi" w:cstheme="minorBidi"/>
          <w:noProof/>
          <w:szCs w:val="22"/>
          <w:lang w:eastAsia="en-GB"/>
        </w:rPr>
      </w:pPr>
      <w:hyperlink w:anchor="_Toc13124489" w:history="1">
        <w:r w:rsidR="00DF5D9A" w:rsidRPr="004030B8">
          <w:rPr>
            <w:rStyle w:val="Hyperlink"/>
            <w:noProof/>
          </w:rPr>
          <w:t>Schedule 1 - Rights granted to Licensee</w:t>
        </w:r>
        <w:r w:rsidR="00DF5D9A">
          <w:rPr>
            <w:noProof/>
          </w:rPr>
          <w:tab/>
        </w:r>
        <w:r w:rsidR="00DF5D9A">
          <w:rPr>
            <w:noProof/>
          </w:rPr>
          <w:fldChar w:fldCharType="begin"/>
        </w:r>
        <w:r w:rsidR="00DF5D9A">
          <w:rPr>
            <w:noProof/>
          </w:rPr>
          <w:instrText xml:space="preserve"> PAGEREF _Toc13124489 \h </w:instrText>
        </w:r>
        <w:r w:rsidR="00DF5D9A">
          <w:rPr>
            <w:noProof/>
          </w:rPr>
        </w:r>
        <w:r w:rsidR="00DF5D9A">
          <w:rPr>
            <w:noProof/>
          </w:rPr>
          <w:fldChar w:fldCharType="separate"/>
        </w:r>
        <w:r w:rsidR="00DF5D9A">
          <w:rPr>
            <w:noProof/>
          </w:rPr>
          <w:t>11</w:t>
        </w:r>
        <w:r w:rsidR="00DF5D9A">
          <w:rPr>
            <w:noProof/>
          </w:rPr>
          <w:fldChar w:fldCharType="end"/>
        </w:r>
      </w:hyperlink>
    </w:p>
    <w:p w14:paraId="554FE6A9" w14:textId="134FB6C5" w:rsidR="009367EB" w:rsidRDefault="000318AE">
      <w:pPr>
        <w:pStyle w:val="TOC2"/>
      </w:pPr>
      <w:r>
        <w:fldChar w:fldCharType="end"/>
      </w:r>
    </w:p>
    <w:p w14:paraId="4A071111" w14:textId="77777777" w:rsidR="00B4662C" w:rsidRDefault="00B4662C">
      <w:pPr>
        <w:pStyle w:val="BodyText"/>
        <w:rPr>
          <w:b/>
        </w:rPr>
      </w:pPr>
    </w:p>
    <w:p w14:paraId="3CA9ABBB" w14:textId="77777777" w:rsidR="00B4662C" w:rsidRDefault="00B4662C">
      <w:pPr>
        <w:pStyle w:val="BodyText"/>
        <w:rPr>
          <w:b/>
        </w:rPr>
      </w:pPr>
    </w:p>
    <w:p w14:paraId="050F3289" w14:textId="77777777" w:rsidR="00B4662C" w:rsidRDefault="00B4662C">
      <w:pPr>
        <w:pStyle w:val="BodyText"/>
        <w:rPr>
          <w:b/>
        </w:rPr>
      </w:pPr>
    </w:p>
    <w:p w14:paraId="62A9403B" w14:textId="77777777" w:rsidR="00B4662C" w:rsidRDefault="00B4662C">
      <w:pPr>
        <w:pStyle w:val="BodyText"/>
        <w:rPr>
          <w:b/>
        </w:rPr>
      </w:pPr>
    </w:p>
    <w:p w14:paraId="5858B9F5" w14:textId="77777777" w:rsidR="00B4662C" w:rsidRDefault="00B4662C">
      <w:pPr>
        <w:pStyle w:val="BodyText"/>
        <w:rPr>
          <w:b/>
        </w:rPr>
      </w:pPr>
    </w:p>
    <w:p w14:paraId="406A577F" w14:textId="77777777" w:rsidR="00B4662C" w:rsidRDefault="00B4662C">
      <w:pPr>
        <w:pStyle w:val="BodyText"/>
        <w:rPr>
          <w:b/>
        </w:rPr>
      </w:pPr>
    </w:p>
    <w:p w14:paraId="3230BA1C" w14:textId="77777777" w:rsidR="00B4662C" w:rsidRDefault="00B4662C">
      <w:pPr>
        <w:pStyle w:val="BodyText"/>
        <w:rPr>
          <w:b/>
        </w:rPr>
      </w:pPr>
    </w:p>
    <w:p w14:paraId="2007E5D9" w14:textId="77777777" w:rsidR="00B4662C" w:rsidRDefault="00B4662C">
      <w:pPr>
        <w:pStyle w:val="BodyText"/>
        <w:rPr>
          <w:b/>
        </w:rPr>
      </w:pPr>
    </w:p>
    <w:p w14:paraId="0B4F915E" w14:textId="77777777" w:rsidR="00B4662C" w:rsidRDefault="00B4662C">
      <w:pPr>
        <w:pStyle w:val="BodyText"/>
        <w:rPr>
          <w:b/>
        </w:rPr>
      </w:pPr>
    </w:p>
    <w:p w14:paraId="3D10603A" w14:textId="77777777" w:rsidR="00B4662C" w:rsidRDefault="00B4662C">
      <w:pPr>
        <w:pStyle w:val="BodyText"/>
        <w:rPr>
          <w:b/>
        </w:rPr>
      </w:pPr>
    </w:p>
    <w:p w14:paraId="4D73BBBB" w14:textId="77777777" w:rsidR="00B4662C" w:rsidRDefault="00B4662C">
      <w:pPr>
        <w:pStyle w:val="BodyText"/>
        <w:rPr>
          <w:b/>
        </w:rPr>
      </w:pPr>
    </w:p>
    <w:p w14:paraId="4F1E9E35" w14:textId="77777777" w:rsidR="00B4662C" w:rsidRDefault="00B4662C">
      <w:pPr>
        <w:pStyle w:val="BodyText"/>
        <w:rPr>
          <w:b/>
        </w:rPr>
      </w:pPr>
    </w:p>
    <w:p w14:paraId="224544D8" w14:textId="77777777" w:rsidR="00B4662C" w:rsidRDefault="00B4662C">
      <w:pPr>
        <w:pStyle w:val="BodyText"/>
        <w:rPr>
          <w:b/>
        </w:rPr>
      </w:pPr>
    </w:p>
    <w:p w14:paraId="73985BFA" w14:textId="77777777" w:rsidR="00B4662C" w:rsidRDefault="00B4662C">
      <w:pPr>
        <w:pStyle w:val="BodyText"/>
        <w:rPr>
          <w:b/>
        </w:rPr>
      </w:pPr>
    </w:p>
    <w:p w14:paraId="1DE3DA08" w14:textId="77777777" w:rsidR="00B4662C" w:rsidRDefault="00B4662C">
      <w:pPr>
        <w:pStyle w:val="BodyText"/>
        <w:rPr>
          <w:b/>
        </w:rPr>
      </w:pPr>
    </w:p>
    <w:p w14:paraId="56CAC643" w14:textId="77777777" w:rsidR="00B4662C" w:rsidRDefault="00B4662C">
      <w:pPr>
        <w:pStyle w:val="BodyText"/>
        <w:rPr>
          <w:b/>
        </w:rPr>
      </w:pPr>
    </w:p>
    <w:p w14:paraId="6CC25352" w14:textId="77777777" w:rsidR="00B4662C" w:rsidRDefault="00B4662C">
      <w:pPr>
        <w:pStyle w:val="BodyText"/>
        <w:rPr>
          <w:b/>
        </w:rPr>
      </w:pPr>
    </w:p>
    <w:p w14:paraId="781EEB20" w14:textId="77777777" w:rsidR="00B4662C" w:rsidRDefault="00B4662C">
      <w:pPr>
        <w:pStyle w:val="BodyText"/>
        <w:rPr>
          <w:b/>
        </w:rPr>
      </w:pPr>
    </w:p>
    <w:p w14:paraId="0BF86ADF" w14:textId="77777777" w:rsidR="00B4662C" w:rsidRDefault="00B4662C">
      <w:pPr>
        <w:pStyle w:val="BodyText"/>
        <w:rPr>
          <w:b/>
        </w:rPr>
      </w:pPr>
    </w:p>
    <w:p w14:paraId="36D53F3F" w14:textId="77777777" w:rsidR="00B4662C" w:rsidRDefault="00B4662C">
      <w:pPr>
        <w:pStyle w:val="BodyText"/>
        <w:rPr>
          <w:b/>
        </w:rPr>
      </w:pPr>
    </w:p>
    <w:p w14:paraId="3C468BBD" w14:textId="77777777" w:rsidR="00B4662C" w:rsidRDefault="00B4662C">
      <w:pPr>
        <w:pStyle w:val="BodyText"/>
        <w:rPr>
          <w:b/>
        </w:rPr>
      </w:pPr>
    </w:p>
    <w:p w14:paraId="31884BB8" w14:textId="77777777" w:rsidR="00B4662C" w:rsidRDefault="00B4662C">
      <w:pPr>
        <w:pStyle w:val="BodyText"/>
        <w:rPr>
          <w:b/>
        </w:rPr>
      </w:pPr>
    </w:p>
    <w:p w14:paraId="7550B683" w14:textId="796BA43A" w:rsidR="000318AE" w:rsidRDefault="000318AE">
      <w:pPr>
        <w:pStyle w:val="BodyText"/>
      </w:pPr>
      <w:r>
        <w:rPr>
          <w:b/>
        </w:rPr>
        <w:lastRenderedPageBreak/>
        <w:t xml:space="preserve">THIS LICENCE </w:t>
      </w:r>
      <w:r w:rsidR="00A24888">
        <w:t>is made on the date shown in the Licence Particulars (which are incorporated herein) between (1) the Licensor and (2) the Licensee WITNESSES as follows:</w:t>
      </w:r>
    </w:p>
    <w:p w14:paraId="54C3B853" w14:textId="77777777" w:rsidR="000318AE" w:rsidRDefault="000318AE">
      <w:pPr>
        <w:pStyle w:val="IntroHeading"/>
      </w:pPr>
      <w:r>
        <w:rPr>
          <w:b/>
          <w:caps/>
        </w:rPr>
        <w:t>Agreed Terms</w:t>
      </w:r>
    </w:p>
    <w:p w14:paraId="738334A5" w14:textId="77777777" w:rsidR="009367EB" w:rsidRDefault="000318AE">
      <w:pPr>
        <w:pStyle w:val="Level1Heading"/>
      </w:pPr>
      <w:bookmarkStart w:id="0" w:name="_Ref_a1005529"/>
      <w:bookmarkStart w:id="1" w:name="_Toc13124478"/>
      <w:bookmarkEnd w:id="0"/>
      <w:r>
        <w:t>INTERPRETATION</w:t>
      </w:r>
      <w:bookmarkEnd w:id="1"/>
    </w:p>
    <w:p w14:paraId="3574A2C3" w14:textId="6233A199" w:rsidR="00A24888" w:rsidRPr="00A24888" w:rsidRDefault="00A24888" w:rsidP="00A24888">
      <w:pPr>
        <w:pStyle w:val="Level2Number"/>
        <w:numPr>
          <w:ilvl w:val="0"/>
          <w:numId w:val="0"/>
        </w:numPr>
        <w:ind w:left="850"/>
      </w:pPr>
      <w:r>
        <w:t>In this Licence where the context so admits the words and expressions set out in the Licence Particulars shall have the meanings there set out and the following words and expressions shall mean:</w:t>
      </w:r>
    </w:p>
    <w:p w14:paraId="6CE1C227" w14:textId="77777777" w:rsidR="009367EB" w:rsidRDefault="000318AE">
      <w:pPr>
        <w:pStyle w:val="Level2Number"/>
      </w:pPr>
      <w:bookmarkStart w:id="2" w:name="_Ref_a819901"/>
      <w:bookmarkEnd w:id="2"/>
      <w:r>
        <w:t>Definitions:</w:t>
      </w:r>
    </w:p>
    <w:tbl>
      <w:tblPr>
        <w:tblW w:w="8788" w:type="dxa"/>
        <w:tblInd w:w="851" w:type="dxa"/>
        <w:tblLayout w:type="fixed"/>
        <w:tblLook w:val="0000" w:firstRow="0" w:lastRow="0" w:firstColumn="0" w:lastColumn="0" w:noHBand="0" w:noVBand="0"/>
      </w:tblPr>
      <w:tblGrid>
        <w:gridCol w:w="2155"/>
        <w:gridCol w:w="6633"/>
      </w:tblGrid>
      <w:tr w:rsidR="00A24888" w14:paraId="222618CE" w14:textId="77777777">
        <w:tc>
          <w:tcPr>
            <w:tcW w:w="2155" w:type="dxa"/>
          </w:tcPr>
          <w:p w14:paraId="2BE237EC" w14:textId="73748315" w:rsidR="00A24888" w:rsidRDefault="00A24888">
            <w:pPr>
              <w:rPr>
                <w:b/>
              </w:rPr>
            </w:pPr>
            <w:bookmarkStart w:id="3" w:name="_Ref_a434836"/>
            <w:bookmarkEnd w:id="3"/>
            <w:r>
              <w:rPr>
                <w:b/>
              </w:rPr>
              <w:t>Common Parts</w:t>
            </w:r>
          </w:p>
        </w:tc>
        <w:tc>
          <w:tcPr>
            <w:tcW w:w="6633" w:type="dxa"/>
          </w:tcPr>
          <w:p w14:paraId="208825FD" w14:textId="3CBA34B6" w:rsidR="00A24888" w:rsidRDefault="00A24888">
            <w:r>
              <w:t>such roads, paths, entrance halls, corridors, lifts, staircases, landing and other means of access in or upon the Building the use of which is necessary for obtaining access to and egress from the Property as designated from time to time by the Licensor.</w:t>
            </w:r>
          </w:p>
        </w:tc>
      </w:tr>
      <w:tr w:rsidR="00A24888" w14:paraId="063167B9" w14:textId="77777777">
        <w:tc>
          <w:tcPr>
            <w:tcW w:w="2155" w:type="dxa"/>
          </w:tcPr>
          <w:p w14:paraId="2A924BA9" w14:textId="5F74457E" w:rsidR="00A24888" w:rsidRDefault="00A24888">
            <w:pPr>
              <w:rPr>
                <w:b/>
              </w:rPr>
            </w:pPr>
            <w:bookmarkStart w:id="4" w:name="_Ref_a197482"/>
            <w:bookmarkEnd w:id="4"/>
            <w:r>
              <w:rPr>
                <w:b/>
              </w:rPr>
              <w:t>Competent Authority</w:t>
            </w:r>
          </w:p>
        </w:tc>
        <w:tc>
          <w:tcPr>
            <w:tcW w:w="6633" w:type="dxa"/>
          </w:tcPr>
          <w:p w14:paraId="496D6E68" w14:textId="74629E42" w:rsidR="00A24888" w:rsidRDefault="00A24888">
            <w:r>
              <w:t>any statutory undertaker or any statutory public local or other authority or regulatory body or any court of law or government department or any of them or any of their duly authorised officers.</w:t>
            </w:r>
          </w:p>
        </w:tc>
      </w:tr>
      <w:tr w:rsidR="00A24888" w14:paraId="1EEE3563" w14:textId="77777777">
        <w:tc>
          <w:tcPr>
            <w:tcW w:w="2155" w:type="dxa"/>
          </w:tcPr>
          <w:p w14:paraId="3064D2D0" w14:textId="2B59590C" w:rsidR="00A24888" w:rsidRDefault="00A24888">
            <w:pPr>
              <w:rPr>
                <w:b/>
              </w:rPr>
            </w:pPr>
            <w:bookmarkStart w:id="5" w:name="_Ref_a185881"/>
            <w:bookmarkEnd w:id="5"/>
            <w:r>
              <w:rPr>
                <w:b/>
              </w:rPr>
              <w:t>Licence Fee</w:t>
            </w:r>
          </w:p>
        </w:tc>
        <w:tc>
          <w:tcPr>
            <w:tcW w:w="6633" w:type="dxa"/>
          </w:tcPr>
          <w:p w14:paraId="26F84EA7" w14:textId="73A826FC" w:rsidR="00A24888" w:rsidRDefault="00A24888">
            <w:r>
              <w:t>as defined in the Licence Particulars.</w:t>
            </w:r>
          </w:p>
        </w:tc>
      </w:tr>
      <w:tr w:rsidR="00A24888" w14:paraId="70B2B89F" w14:textId="77777777">
        <w:tc>
          <w:tcPr>
            <w:tcW w:w="2155" w:type="dxa"/>
          </w:tcPr>
          <w:p w14:paraId="16907E4C" w14:textId="7A008205" w:rsidR="00A24888" w:rsidRDefault="00A24888">
            <w:pPr>
              <w:rPr>
                <w:b/>
              </w:rPr>
            </w:pPr>
            <w:bookmarkStart w:id="6" w:name="_Ref_a360624"/>
            <w:bookmarkStart w:id="7" w:name="_Ref_a108166"/>
            <w:bookmarkEnd w:id="6"/>
            <w:bookmarkEnd w:id="7"/>
            <w:r>
              <w:rPr>
                <w:b/>
              </w:rPr>
              <w:t>Licence Period</w:t>
            </w:r>
          </w:p>
        </w:tc>
        <w:tc>
          <w:tcPr>
            <w:tcW w:w="6633" w:type="dxa"/>
          </w:tcPr>
          <w:p w14:paraId="4049F7C3" w14:textId="14EC974C" w:rsidR="00A24888" w:rsidRDefault="00A24888">
            <w:r>
              <w:t>as defined in the Licence Particulars.</w:t>
            </w:r>
          </w:p>
        </w:tc>
      </w:tr>
      <w:tr w:rsidR="00A24888" w14:paraId="4A0406E4" w14:textId="77777777">
        <w:tc>
          <w:tcPr>
            <w:tcW w:w="2155" w:type="dxa"/>
          </w:tcPr>
          <w:p w14:paraId="6E8343BE" w14:textId="77777777" w:rsidR="00A24888" w:rsidRDefault="00A24888">
            <w:pPr>
              <w:rPr>
                <w:b/>
              </w:rPr>
            </w:pPr>
            <w:bookmarkStart w:id="8" w:name="_Ref_a268962"/>
            <w:bookmarkEnd w:id="8"/>
            <w:r>
              <w:rPr>
                <w:b/>
              </w:rPr>
              <w:t>Maximum Permitted Hours</w:t>
            </w:r>
          </w:p>
          <w:p w14:paraId="1361A23A" w14:textId="3CCACA02" w:rsidR="00A24888" w:rsidRDefault="00A24888">
            <w:pPr>
              <w:rPr>
                <w:b/>
              </w:rPr>
            </w:pPr>
            <w:r>
              <w:rPr>
                <w:b/>
              </w:rPr>
              <w:t>Necessary Consents</w:t>
            </w:r>
          </w:p>
        </w:tc>
        <w:tc>
          <w:tcPr>
            <w:tcW w:w="6633" w:type="dxa"/>
          </w:tcPr>
          <w:p w14:paraId="093E877E" w14:textId="1C821886" w:rsidR="00A24888" w:rsidRDefault="00A24888">
            <w:r>
              <w:t>the permitted hours defined in and allowed by the Lease.</w:t>
            </w:r>
          </w:p>
          <w:p w14:paraId="3EE09BE7" w14:textId="77777777" w:rsidR="00A24888" w:rsidRPr="0070606A" w:rsidRDefault="00A24888" w:rsidP="0070606A">
            <w:pPr>
              <w:pStyle w:val="BodyText"/>
            </w:pPr>
          </w:p>
          <w:p w14:paraId="2399454B" w14:textId="49C9D06C" w:rsidR="00A24888" w:rsidRDefault="00A24888">
            <w:r>
              <w:t>all planning permissions and all other consents, licences, permissions, certificates, authorisations and approvals whether of a public or private nature which shall be required by any Competent Authority for the Permitted Use.</w:t>
            </w:r>
          </w:p>
        </w:tc>
      </w:tr>
      <w:tr w:rsidR="00A24888" w14:paraId="64A66A34" w14:textId="77777777">
        <w:tc>
          <w:tcPr>
            <w:tcW w:w="2155" w:type="dxa"/>
          </w:tcPr>
          <w:p w14:paraId="63383116" w14:textId="77777777" w:rsidR="00A24888" w:rsidRDefault="00A24888">
            <w:pPr>
              <w:rPr>
                <w:b/>
              </w:rPr>
            </w:pPr>
            <w:bookmarkStart w:id="9" w:name="_Ref_a728244"/>
            <w:bookmarkEnd w:id="9"/>
            <w:r>
              <w:rPr>
                <w:b/>
              </w:rPr>
              <w:t>Permitted Hours</w:t>
            </w:r>
          </w:p>
          <w:p w14:paraId="17893EF5" w14:textId="7DC0178B" w:rsidR="00A24888" w:rsidRDefault="00A24888" w:rsidP="00F60ADF">
            <w:pPr>
              <w:jc w:val="left"/>
              <w:rPr>
                <w:b/>
              </w:rPr>
            </w:pPr>
            <w:r>
              <w:rPr>
                <w:b/>
              </w:rPr>
              <w:t>Permitted Use</w:t>
            </w:r>
          </w:p>
        </w:tc>
        <w:tc>
          <w:tcPr>
            <w:tcW w:w="6633" w:type="dxa"/>
          </w:tcPr>
          <w:p w14:paraId="3083258A" w14:textId="77777777" w:rsidR="00A24888" w:rsidRDefault="00A24888">
            <w:r>
              <w:t>as defined in the Licence Particulars.</w:t>
            </w:r>
          </w:p>
          <w:p w14:paraId="07410696" w14:textId="4871DD11" w:rsidR="00A24888" w:rsidRDefault="00A24888">
            <w:r w:rsidRPr="0070606A">
              <w:t>as defined in the Licence Particulars.</w:t>
            </w:r>
          </w:p>
        </w:tc>
      </w:tr>
      <w:tr w:rsidR="00A24888" w14:paraId="4896F498" w14:textId="77777777">
        <w:tc>
          <w:tcPr>
            <w:tcW w:w="2155" w:type="dxa"/>
          </w:tcPr>
          <w:p w14:paraId="6186046D" w14:textId="19E92986" w:rsidR="00A24888" w:rsidRDefault="00A24888">
            <w:pPr>
              <w:rPr>
                <w:b/>
              </w:rPr>
            </w:pPr>
            <w:bookmarkStart w:id="10" w:name="_Ref_a638818"/>
            <w:bookmarkStart w:id="11" w:name="_Ref_a384087"/>
            <w:bookmarkEnd w:id="10"/>
            <w:bookmarkEnd w:id="11"/>
            <w:r>
              <w:rPr>
                <w:b/>
              </w:rPr>
              <w:t>Property</w:t>
            </w:r>
          </w:p>
        </w:tc>
        <w:tc>
          <w:tcPr>
            <w:tcW w:w="6633" w:type="dxa"/>
          </w:tcPr>
          <w:p w14:paraId="6D64A190" w14:textId="752DC59C" w:rsidR="00A24888" w:rsidRDefault="00A24888">
            <w:r>
              <w:t>as defined in the Licence Particulars.</w:t>
            </w:r>
          </w:p>
        </w:tc>
      </w:tr>
      <w:tr w:rsidR="00A24888" w14:paraId="5BD12ECD" w14:textId="77777777">
        <w:tc>
          <w:tcPr>
            <w:tcW w:w="2155" w:type="dxa"/>
          </w:tcPr>
          <w:p w14:paraId="6232389E" w14:textId="399E617E" w:rsidR="00A24888" w:rsidRDefault="00A24888">
            <w:pPr>
              <w:rPr>
                <w:b/>
              </w:rPr>
            </w:pPr>
            <w:bookmarkStart w:id="12" w:name="_Ref_a514723"/>
            <w:bookmarkEnd w:id="12"/>
            <w:r>
              <w:rPr>
                <w:b/>
              </w:rPr>
              <w:t>Service Media</w:t>
            </w:r>
          </w:p>
        </w:tc>
        <w:tc>
          <w:tcPr>
            <w:tcW w:w="6633" w:type="dxa"/>
          </w:tcPr>
          <w:p w14:paraId="3BB2F797" w14:textId="35A0CDFE" w:rsidR="00A24888" w:rsidRPr="006E0A5F" w:rsidRDefault="00A24888">
            <w:pPr>
              <w:rPr>
                <w:highlight w:val="yellow"/>
              </w:rPr>
            </w:pPr>
            <w:r>
              <w:t>all media for the supply or removal of heat, electricity, gas, water, sewage, air-conditioning, energy, telecommunications, data and all other services and utilities and all structures, machinery and equipment ancillary to those media.</w:t>
            </w:r>
          </w:p>
        </w:tc>
      </w:tr>
      <w:tr w:rsidR="00A24888" w14:paraId="7D7F856C" w14:textId="77777777">
        <w:tc>
          <w:tcPr>
            <w:tcW w:w="2155" w:type="dxa"/>
          </w:tcPr>
          <w:p w14:paraId="02FD4B3D" w14:textId="4F5C52ED" w:rsidR="00A24888" w:rsidRDefault="00A24888">
            <w:pPr>
              <w:rPr>
                <w:b/>
              </w:rPr>
            </w:pPr>
            <w:bookmarkStart w:id="13" w:name="_Ref_a369428"/>
            <w:bookmarkEnd w:id="13"/>
            <w:r>
              <w:rPr>
                <w:b/>
              </w:rPr>
              <w:t>VAT</w:t>
            </w:r>
          </w:p>
        </w:tc>
        <w:tc>
          <w:tcPr>
            <w:tcW w:w="6633" w:type="dxa"/>
          </w:tcPr>
          <w:p w14:paraId="4A3C11B1" w14:textId="4DE7C742" w:rsidR="00A24888" w:rsidRDefault="00A24888">
            <w:r>
              <w:t xml:space="preserve">value added tax chargeable under the Value Added Tax Act 1994 </w:t>
            </w:r>
            <w:r>
              <w:lastRenderedPageBreak/>
              <w:t>and any similar replacement tax and any similar additional tax.</w:t>
            </w:r>
          </w:p>
        </w:tc>
      </w:tr>
      <w:tr w:rsidR="00A24888" w14:paraId="6E33ABDD" w14:textId="77777777">
        <w:tc>
          <w:tcPr>
            <w:tcW w:w="2155" w:type="dxa"/>
          </w:tcPr>
          <w:p w14:paraId="241A601D" w14:textId="66713FCA" w:rsidR="00A24888" w:rsidRDefault="00A24888">
            <w:pPr>
              <w:rPr>
                <w:b/>
              </w:rPr>
            </w:pPr>
            <w:bookmarkStart w:id="14" w:name="_Ref_a704661"/>
            <w:bookmarkStart w:id="15" w:name="_Ref_a462691"/>
            <w:bookmarkEnd w:id="14"/>
            <w:bookmarkEnd w:id="15"/>
          </w:p>
        </w:tc>
        <w:tc>
          <w:tcPr>
            <w:tcW w:w="6633" w:type="dxa"/>
          </w:tcPr>
          <w:p w14:paraId="22E60AA9" w14:textId="21A908D1" w:rsidR="00A24888" w:rsidRDefault="00A24888"/>
        </w:tc>
      </w:tr>
    </w:tbl>
    <w:p w14:paraId="3A81604C" w14:textId="77777777" w:rsidR="009367EB" w:rsidRDefault="000318AE">
      <w:pPr>
        <w:pStyle w:val="Level2Number"/>
      </w:pPr>
      <w:bookmarkStart w:id="16" w:name="_Ref_a608115"/>
      <w:bookmarkStart w:id="17" w:name="_Ref_a518233"/>
      <w:bookmarkEnd w:id="16"/>
      <w:bookmarkEnd w:id="17"/>
      <w:r>
        <w:t>Clause, Schedule and paragraph headings shall not affect the interpretation of this Licence.</w:t>
      </w:r>
    </w:p>
    <w:p w14:paraId="1058241F" w14:textId="77777777" w:rsidR="009367EB" w:rsidRDefault="000318AE">
      <w:pPr>
        <w:pStyle w:val="Level2Number"/>
      </w:pPr>
      <w:bookmarkStart w:id="18" w:name="_Ref_a1016210"/>
      <w:bookmarkEnd w:id="18"/>
      <w:r>
        <w:t xml:space="preserve">A </w:t>
      </w:r>
      <w:r>
        <w:rPr>
          <w:b/>
        </w:rPr>
        <w:t>person</w:t>
      </w:r>
      <w:r>
        <w:t xml:space="preserve"> includes a natural person, corporate or unincorporated body (whether or not having separate legal personality).</w:t>
      </w:r>
    </w:p>
    <w:p w14:paraId="206E7668" w14:textId="77777777" w:rsidR="009367EB" w:rsidRDefault="000318AE">
      <w:pPr>
        <w:pStyle w:val="Level2Number"/>
      </w:pPr>
      <w:bookmarkStart w:id="19" w:name="_Ref_a787857"/>
      <w:bookmarkEnd w:id="19"/>
      <w:r>
        <w:t>The Schedule forms part of this Licence and shall have effect as if set out in full in the body of this Licence. Any reference to this Licence includes the Schedule.</w:t>
      </w:r>
    </w:p>
    <w:p w14:paraId="48C12FA6" w14:textId="77777777" w:rsidR="009367EB" w:rsidRDefault="000318AE">
      <w:pPr>
        <w:pStyle w:val="Level2Number"/>
      </w:pPr>
      <w:bookmarkStart w:id="20" w:name="_Ref_a683318"/>
      <w:bookmarkEnd w:id="20"/>
      <w:r>
        <w:t xml:space="preserve">Unless the context otherwise requires, words in the singular shall include the plural </w:t>
      </w:r>
      <w:r w:rsidR="00A71023">
        <w:t>and, in the plural,</w:t>
      </w:r>
      <w:r>
        <w:t xml:space="preserve"> shall include the singular.</w:t>
      </w:r>
    </w:p>
    <w:p w14:paraId="364DD22A" w14:textId="77777777" w:rsidR="009367EB" w:rsidRDefault="000318AE">
      <w:pPr>
        <w:pStyle w:val="Level2Number"/>
      </w:pPr>
      <w:bookmarkStart w:id="21" w:name="_Ref_a1035802"/>
      <w:bookmarkEnd w:id="21"/>
      <w:r>
        <w:t>Unless the context otherwise requires, a reference to one gender shall include a reference to the other genders.</w:t>
      </w:r>
    </w:p>
    <w:p w14:paraId="62846D72" w14:textId="77777777" w:rsidR="009367EB" w:rsidRDefault="000318AE">
      <w:pPr>
        <w:pStyle w:val="Level2Number"/>
      </w:pPr>
      <w:bookmarkStart w:id="22" w:name="_Ref_a71872"/>
      <w:bookmarkEnd w:id="22"/>
      <w:r>
        <w:t>A reference to laws in general is a reference to all local, national and directly applicable supra-national laws as amended, extended or re-enacted from time to time and shall include all subordinate laws made from time to time under them and all orders, notices, codes of practice and guidance made under them.</w:t>
      </w:r>
    </w:p>
    <w:p w14:paraId="0D67A69A" w14:textId="77777777" w:rsidR="009367EB" w:rsidRDefault="000318AE">
      <w:pPr>
        <w:pStyle w:val="Level2Number"/>
      </w:pPr>
      <w:bookmarkStart w:id="23" w:name="_Ref_a978350"/>
      <w:bookmarkEnd w:id="23"/>
      <w:r>
        <w:t xml:space="preserve">Unless otherwise specified, a reference to a statute or statutory provision is a reference to it as amended, extended or re-enacted from time to time and shall include all subordinate legislation made from time to time under that statute or statutory </w:t>
      </w:r>
      <w:r w:rsidR="00A71023">
        <w:t>provision and</w:t>
      </w:r>
      <w:r>
        <w:t xml:space="preserve"> all orders, notices, codes of practice and guidance made under it.</w:t>
      </w:r>
    </w:p>
    <w:p w14:paraId="5C6F22E8" w14:textId="71CB5F9E" w:rsidR="009367EB" w:rsidRDefault="000318AE">
      <w:pPr>
        <w:pStyle w:val="Level2Number"/>
      </w:pPr>
      <w:bookmarkStart w:id="24" w:name="_Ref_a416285"/>
      <w:bookmarkEnd w:id="24"/>
      <w:r>
        <w:t xml:space="preserve">A reference to </w:t>
      </w:r>
      <w:r>
        <w:rPr>
          <w:b/>
        </w:rPr>
        <w:t>writing</w:t>
      </w:r>
      <w:r>
        <w:t xml:space="preserve"> or </w:t>
      </w:r>
      <w:r>
        <w:rPr>
          <w:b/>
        </w:rPr>
        <w:t>written</w:t>
      </w:r>
      <w:r>
        <w:t xml:space="preserve"> excludes fax </w:t>
      </w:r>
      <w:r w:rsidR="0070606A">
        <w:t>but includes</w:t>
      </w:r>
      <w:r>
        <w:t xml:space="preserve"> e-mail.</w:t>
      </w:r>
    </w:p>
    <w:p w14:paraId="2E9B0AA1" w14:textId="77777777" w:rsidR="009367EB" w:rsidRDefault="000318AE">
      <w:pPr>
        <w:pStyle w:val="Level2Number"/>
      </w:pPr>
      <w:bookmarkStart w:id="25" w:name="_Ref_a836902"/>
      <w:bookmarkEnd w:id="25"/>
      <w:r>
        <w:t>Any obligation on a party not to do something includes an obligation not to allow that thing to be done and an obligation to use best endeavours to prevent that thing being done by another person.</w:t>
      </w:r>
    </w:p>
    <w:p w14:paraId="0CF38EFE" w14:textId="77777777" w:rsidR="009367EB" w:rsidRDefault="000318AE">
      <w:pPr>
        <w:pStyle w:val="Level2Number"/>
      </w:pPr>
      <w:bookmarkStart w:id="26" w:name="_Ref_a309472"/>
      <w:bookmarkEnd w:id="26"/>
      <w:r>
        <w:t>References to clauses and Schedules are to the clauses and Schedules of this Licence and references to paragraphs are to paragraphs of the relevant Schedule.</w:t>
      </w:r>
    </w:p>
    <w:p w14:paraId="76C16B34" w14:textId="77777777" w:rsidR="009367EB" w:rsidRDefault="000318AE">
      <w:pPr>
        <w:pStyle w:val="Level2Number"/>
      </w:pPr>
      <w:bookmarkStart w:id="27" w:name="_Ref_a714319"/>
      <w:bookmarkEnd w:id="27"/>
      <w:r>
        <w:t xml:space="preserve">Any words following the terms </w:t>
      </w:r>
      <w:r>
        <w:rPr>
          <w:b/>
        </w:rPr>
        <w:t>including</w:t>
      </w:r>
      <w:r>
        <w:t xml:space="preserve">, </w:t>
      </w:r>
      <w:r>
        <w:rPr>
          <w:b/>
        </w:rPr>
        <w:t>include</w:t>
      </w:r>
      <w:r>
        <w:t xml:space="preserve">, </w:t>
      </w:r>
      <w:r>
        <w:rPr>
          <w:b/>
        </w:rPr>
        <w:t>in particular</w:t>
      </w:r>
      <w:r>
        <w:t xml:space="preserve">, </w:t>
      </w:r>
      <w:r>
        <w:rPr>
          <w:b/>
        </w:rPr>
        <w:t>for example</w:t>
      </w:r>
      <w:r>
        <w:t xml:space="preserve"> or any similar expression shall be construed as illustrative and shall not limit the sense of the words, description, definition, phrase or term preceding those terms.</w:t>
      </w:r>
    </w:p>
    <w:p w14:paraId="753AAE49" w14:textId="77777777" w:rsidR="009367EB" w:rsidRDefault="000318AE">
      <w:pPr>
        <w:pStyle w:val="Level2Number"/>
      </w:pPr>
      <w:bookmarkStart w:id="28" w:name="_Ref_a422921"/>
      <w:bookmarkStart w:id="29" w:name="_Ref_a989012"/>
      <w:bookmarkEnd w:id="28"/>
      <w:bookmarkEnd w:id="29"/>
      <w:r>
        <w:t xml:space="preserve">A </w:t>
      </w:r>
      <w:r>
        <w:rPr>
          <w:b/>
        </w:rPr>
        <w:t>working day</w:t>
      </w:r>
      <w:r>
        <w:t xml:space="preserve"> is any day which is not a Saturday, a Sunday, a bank </w:t>
      </w:r>
      <w:r w:rsidR="009F7F8A">
        <w:t>holiday or a public holiday in England</w:t>
      </w:r>
      <w:r>
        <w:t>.</w:t>
      </w:r>
    </w:p>
    <w:p w14:paraId="673D2539" w14:textId="77777777" w:rsidR="009367EB" w:rsidRDefault="000318AE">
      <w:pPr>
        <w:pStyle w:val="Level1Heading"/>
      </w:pPr>
      <w:bookmarkStart w:id="30" w:name="_Ref_a348152"/>
      <w:bookmarkStart w:id="31" w:name="_Toc13124479"/>
      <w:bookmarkEnd w:id="30"/>
      <w:r>
        <w:lastRenderedPageBreak/>
        <w:t>LICENCE TO OCCUPY</w:t>
      </w:r>
      <w:bookmarkEnd w:id="31"/>
    </w:p>
    <w:p w14:paraId="2FC9DB8B" w14:textId="00FBD1F6" w:rsidR="009367EB" w:rsidRDefault="000318AE">
      <w:pPr>
        <w:pStyle w:val="Level2Number"/>
      </w:pPr>
      <w:bookmarkStart w:id="32" w:name="_Ref_a572460"/>
      <w:bookmarkEnd w:id="32"/>
      <w:r>
        <w:t xml:space="preserve">Subject to clause </w:t>
      </w:r>
      <w:r>
        <w:fldChar w:fldCharType="begin"/>
      </w:r>
      <w:r>
        <w:instrText>REF _Ref_a730088 \h \n</w:instrText>
      </w:r>
      <w:r>
        <w:fldChar w:fldCharType="separate"/>
      </w:r>
      <w:r w:rsidR="00DF5D9A">
        <w:t>3</w:t>
      </w:r>
      <w:r>
        <w:fldChar w:fldCharType="end"/>
      </w:r>
      <w:r>
        <w:t xml:space="preserve"> and clause </w:t>
      </w:r>
      <w:r>
        <w:fldChar w:fldCharType="begin"/>
      </w:r>
      <w:r>
        <w:instrText>REF _Ref_a329992 \h \n</w:instrText>
      </w:r>
      <w:r>
        <w:fldChar w:fldCharType="separate"/>
      </w:r>
      <w:r w:rsidR="00DF5D9A">
        <w:t>4</w:t>
      </w:r>
      <w:r>
        <w:fldChar w:fldCharType="end"/>
      </w:r>
      <w:r>
        <w:t xml:space="preserve">, the Licensor permits the Licensee to occupy the Property for the Permitted Use for the Licence Period during the </w:t>
      </w:r>
      <w:r w:rsidR="0070606A">
        <w:t>Permitted</w:t>
      </w:r>
      <w:r>
        <w:t xml:space="preserve"> Hours in common with the Licensor and all others authorised by the Licensor (so far as is not inconsistent with the rights given to the Licensee to use the Property for the Permitted Use) together with the right</w:t>
      </w:r>
      <w:r w:rsidR="003033BC" w:rsidRPr="003033BC">
        <w:t>s</w:t>
      </w:r>
      <w:r>
        <w:t xml:space="preserve"> mentioned in the </w:t>
      </w:r>
      <w:r>
        <w:fldChar w:fldCharType="begin"/>
      </w:r>
      <w:r>
        <w:instrText>REF _Ref_a274257 \h \n</w:instrText>
      </w:r>
      <w:r>
        <w:fldChar w:fldCharType="separate"/>
      </w:r>
      <w:r w:rsidR="00DF5D9A">
        <w:t>Schedule 1</w:t>
      </w:r>
      <w:r>
        <w:fldChar w:fldCharType="end"/>
      </w:r>
      <w:r>
        <w:t>.</w:t>
      </w:r>
    </w:p>
    <w:p w14:paraId="6DF8232F" w14:textId="77777777" w:rsidR="009367EB" w:rsidRDefault="000318AE">
      <w:pPr>
        <w:pStyle w:val="Level2Number"/>
      </w:pPr>
      <w:bookmarkStart w:id="33" w:name="_Ref_a633956"/>
      <w:bookmarkEnd w:id="33"/>
      <w:r>
        <w:t>The Licensee acknowledges that:</w:t>
      </w:r>
    </w:p>
    <w:p w14:paraId="636AAB0C" w14:textId="77777777" w:rsidR="009367EB" w:rsidRDefault="000318AE">
      <w:pPr>
        <w:pStyle w:val="Level3Number"/>
      </w:pPr>
      <w:bookmarkStart w:id="34" w:name="_Ref_a918307"/>
      <w:bookmarkEnd w:id="34"/>
      <w:r>
        <w:t>the Licensee shall occupy the Property as a licensee and that no relationship of landlord and tenant is created between the Licensor and the Licensee by this Licence;</w:t>
      </w:r>
    </w:p>
    <w:p w14:paraId="0E30D7A2" w14:textId="77777777" w:rsidR="009367EB" w:rsidRDefault="000318AE">
      <w:pPr>
        <w:pStyle w:val="Level3Number"/>
      </w:pPr>
      <w:bookmarkStart w:id="35" w:name="_Ref_a330834"/>
      <w:bookmarkEnd w:id="35"/>
      <w:r>
        <w:t>the Licensor retains control, possession and management of the Property and the Licensee has no right to exclude the Licensor from the Property;</w:t>
      </w:r>
    </w:p>
    <w:p w14:paraId="02CD2764" w14:textId="737ED110" w:rsidR="009367EB" w:rsidRDefault="000318AE">
      <w:pPr>
        <w:pStyle w:val="Level3Number"/>
      </w:pPr>
      <w:bookmarkStart w:id="36" w:name="_Ref_a358833"/>
      <w:bookmarkEnd w:id="36"/>
      <w:r>
        <w:t xml:space="preserve">the licence to occupy granted by this agreement is personal to the Licensee and is not assignable and the rights given in clause </w:t>
      </w:r>
      <w:r>
        <w:fldChar w:fldCharType="begin"/>
      </w:r>
      <w:r>
        <w:instrText>REF _Ref_a348152 \h \n</w:instrText>
      </w:r>
      <w:r>
        <w:fldChar w:fldCharType="separate"/>
      </w:r>
      <w:r w:rsidR="00DF5D9A">
        <w:t>2</w:t>
      </w:r>
      <w:r>
        <w:fldChar w:fldCharType="end"/>
      </w:r>
      <w:r>
        <w:t xml:space="preserve"> may only be exercised by the Licensee and its employees; and</w:t>
      </w:r>
    </w:p>
    <w:p w14:paraId="136CCA06" w14:textId="77944798" w:rsidR="009367EB" w:rsidRDefault="000318AE">
      <w:pPr>
        <w:pStyle w:val="Level3Number"/>
      </w:pPr>
      <w:bookmarkStart w:id="37" w:name="_Ref_a540416"/>
      <w:bookmarkEnd w:id="37"/>
      <w:r>
        <w:t xml:space="preserve">without prejudice to its rights under clause </w:t>
      </w:r>
      <w:r>
        <w:fldChar w:fldCharType="begin"/>
      </w:r>
      <w:r>
        <w:instrText>REF _Ref_a329992 \h \n</w:instrText>
      </w:r>
      <w:r>
        <w:fldChar w:fldCharType="separate"/>
      </w:r>
      <w:r w:rsidR="00DF5D9A">
        <w:t>4</w:t>
      </w:r>
      <w:r>
        <w:fldChar w:fldCharType="end"/>
      </w:r>
      <w:r>
        <w:t>, the Licensor shall be entitled at any time on givin</w:t>
      </w:r>
      <w:r w:rsidR="00A71023">
        <w:t xml:space="preserve">g not less than </w:t>
      </w:r>
      <w:r w:rsidR="003033BC">
        <w:t>two</w:t>
      </w:r>
      <w:r w:rsidR="00A71023">
        <w:t xml:space="preserve"> weeks'</w:t>
      </w:r>
      <w:r>
        <w:t xml:space="preserve"> notice to require the Licen</w:t>
      </w:r>
      <w:r w:rsidR="00A71023">
        <w:t>see to transfer to alternative</w:t>
      </w:r>
      <w:r>
        <w:t xml:space="preserve"> space</w:t>
      </w:r>
      <w:r w:rsidR="00A71023">
        <w:t xml:space="preserve"> elsewhere within the Building</w:t>
      </w:r>
      <w:r>
        <w:t xml:space="preserve"> and the Licensee shal</w:t>
      </w:r>
      <w:r w:rsidR="00A71023">
        <w:t>l comply with such requirement.</w:t>
      </w:r>
    </w:p>
    <w:p w14:paraId="4F8EFF7A" w14:textId="77777777" w:rsidR="009367EB" w:rsidRDefault="000318AE">
      <w:pPr>
        <w:pStyle w:val="Level1Heading"/>
      </w:pPr>
      <w:bookmarkStart w:id="38" w:name="_Ref_a730088"/>
      <w:bookmarkStart w:id="39" w:name="_Toc13124480"/>
      <w:bookmarkEnd w:id="38"/>
      <w:r>
        <w:t>LICENSEE'S OBLIGATIONS</w:t>
      </w:r>
      <w:bookmarkEnd w:id="39"/>
    </w:p>
    <w:p w14:paraId="3BEBDE1C" w14:textId="77777777" w:rsidR="009367EB" w:rsidRDefault="000318AE">
      <w:pPr>
        <w:pStyle w:val="Level2Number"/>
      </w:pPr>
      <w:bookmarkStart w:id="40" w:name="_Ref_a595107"/>
      <w:bookmarkEnd w:id="40"/>
      <w:r>
        <w:t>The Licensee agrees and undertakes:</w:t>
      </w:r>
    </w:p>
    <w:p w14:paraId="1D18CFF7" w14:textId="222025F7" w:rsidR="00824D4D" w:rsidRDefault="000318AE">
      <w:pPr>
        <w:pStyle w:val="Level3Number"/>
      </w:pPr>
      <w:bookmarkStart w:id="41" w:name="_Ref_a542203"/>
      <w:bookmarkEnd w:id="41"/>
      <w:r>
        <w:t>to pay</w:t>
      </w:r>
      <w:r w:rsidR="003033BC">
        <w:t xml:space="preserve"> </w:t>
      </w:r>
      <w:r w:rsidR="003033BC" w:rsidRPr="0070606A">
        <w:t>to the Licensor</w:t>
      </w:r>
      <w:r w:rsidR="00824D4D">
        <w:t>:</w:t>
      </w:r>
    </w:p>
    <w:p w14:paraId="62B4BC80" w14:textId="6842D550" w:rsidR="009367EB" w:rsidRDefault="003033BC" w:rsidP="00824D4D">
      <w:pPr>
        <w:pStyle w:val="Level4Number"/>
      </w:pPr>
      <w:r w:rsidRPr="0070606A">
        <w:t xml:space="preserve">the Licence Fee payable without any deduction in advance on the first day of each </w:t>
      </w:r>
      <w:r w:rsidR="0070606A" w:rsidRPr="0070606A">
        <w:t>month</w:t>
      </w:r>
      <w:r w:rsidR="00A24888">
        <w:t>; and</w:t>
      </w:r>
    </w:p>
    <w:p w14:paraId="2DC720B2" w14:textId="20836A0F" w:rsidR="00824D4D" w:rsidRDefault="00A24888" w:rsidP="00824D4D">
      <w:pPr>
        <w:pStyle w:val="Level4Number"/>
      </w:pPr>
      <w:r>
        <w:t>if demanded</w:t>
      </w:r>
      <w:r w:rsidR="00B4662C">
        <w:t>,</w:t>
      </w:r>
      <w:r>
        <w:t xml:space="preserve"> </w:t>
      </w:r>
      <w:r w:rsidR="00824D4D">
        <w:t>a reasonable proportion of th</w:t>
      </w:r>
      <w:r>
        <w:t>e service c</w:t>
      </w:r>
      <w:r w:rsidR="00824D4D">
        <w:t>harge paid by the Licensor under the Lease</w:t>
      </w:r>
      <w:r>
        <w:t xml:space="preserve">, </w:t>
      </w:r>
      <w:r w:rsidR="00824D4D">
        <w:t>determined from time to time at the absolute discretion of the Licensor.</w:t>
      </w:r>
    </w:p>
    <w:p w14:paraId="18FBEA0C" w14:textId="77777777" w:rsidR="009367EB" w:rsidRDefault="000318AE">
      <w:pPr>
        <w:pStyle w:val="Level3Number"/>
      </w:pPr>
      <w:bookmarkStart w:id="42" w:name="_Ref_a795565"/>
      <w:bookmarkStart w:id="43" w:name="_Ref_a1041868"/>
      <w:bookmarkStart w:id="44" w:name="_Ref_a64364"/>
      <w:bookmarkEnd w:id="42"/>
      <w:bookmarkEnd w:id="43"/>
      <w:bookmarkEnd w:id="44"/>
      <w:r>
        <w:t>to keep the Property clean, tidy and clear of rubbish;</w:t>
      </w:r>
    </w:p>
    <w:p w14:paraId="134E9FCF" w14:textId="77777777" w:rsidR="009367EB" w:rsidRDefault="000318AE">
      <w:pPr>
        <w:pStyle w:val="Level3Number"/>
      </w:pPr>
      <w:bookmarkStart w:id="45" w:name="_Ref_a200947"/>
      <w:bookmarkEnd w:id="45"/>
      <w:r>
        <w:t>not to use the Property other than for the Permitted Use;</w:t>
      </w:r>
    </w:p>
    <w:p w14:paraId="4A558CAF" w14:textId="77777777" w:rsidR="009367EB" w:rsidRDefault="000318AE">
      <w:pPr>
        <w:pStyle w:val="Level3Number"/>
      </w:pPr>
      <w:bookmarkStart w:id="46" w:name="_Ref_a119094"/>
      <w:bookmarkEnd w:id="46"/>
      <w:r>
        <w:t>not to make any alteration or addition whatsoever to the Property;</w:t>
      </w:r>
    </w:p>
    <w:p w14:paraId="4F02F029" w14:textId="77777777" w:rsidR="009367EB" w:rsidRDefault="000318AE">
      <w:pPr>
        <w:pStyle w:val="Level3Number"/>
      </w:pPr>
      <w:bookmarkStart w:id="47" w:name="_Ref_a237091"/>
      <w:bookmarkEnd w:id="47"/>
      <w:r>
        <w:t>not to display any advertisement, signboards, nameplate, inscription, flag, banner, placard, poster, signs or notices at the Property</w:t>
      </w:r>
      <w:r w:rsidR="00F60ADF">
        <w:t xml:space="preserve"> or elsewhere in the Building</w:t>
      </w:r>
      <w:r>
        <w:t xml:space="preserve"> without the prior written consent of the Lic</w:t>
      </w:r>
      <w:r w:rsidR="00F60ADF">
        <w:t>ensor</w:t>
      </w:r>
      <w:r>
        <w:t>;</w:t>
      </w:r>
    </w:p>
    <w:p w14:paraId="3EC445E3" w14:textId="14E98D4F" w:rsidR="009367EB" w:rsidRDefault="000318AE">
      <w:pPr>
        <w:pStyle w:val="Level3Number"/>
      </w:pPr>
      <w:bookmarkStart w:id="48" w:name="_Ref_a240688"/>
      <w:bookmarkEnd w:id="48"/>
      <w:r>
        <w:lastRenderedPageBreak/>
        <w:t xml:space="preserve">not to do or permit to be done on the Property anything which is </w:t>
      </w:r>
      <w:r w:rsidR="00F60ADF">
        <w:t>illegal,</w:t>
      </w:r>
      <w:r>
        <w:t xml:space="preserve"> or which may be or become a nuisance (whether actionable or not), annoyance, inconvenience or disturbance to the Licensor or to tenants or occupiers of the Building or any owner or occupier of neighbouring property;</w:t>
      </w:r>
    </w:p>
    <w:p w14:paraId="5EDEDE99" w14:textId="6C4B929C" w:rsidR="0070606A" w:rsidRDefault="0070606A">
      <w:pPr>
        <w:pStyle w:val="Level3Number"/>
      </w:pPr>
      <w:r>
        <w:t xml:space="preserve">to ensure that the Property is </w:t>
      </w:r>
      <w:r w:rsidR="00A24888">
        <w:t xml:space="preserve">left </w:t>
      </w:r>
      <w:r>
        <w:t xml:space="preserve">locked </w:t>
      </w:r>
      <w:r w:rsidR="00A24888">
        <w:t xml:space="preserve">up </w:t>
      </w:r>
      <w:r>
        <w:t>and secure</w:t>
      </w:r>
      <w:r w:rsidR="00A24888">
        <w:t>d outside of the Permitted Hours (unless in use by the Landlord or other Licensees)</w:t>
      </w:r>
      <w:r>
        <w:t>;</w:t>
      </w:r>
    </w:p>
    <w:p w14:paraId="0AB9EC03" w14:textId="77777777" w:rsidR="009367EB" w:rsidRDefault="000318AE">
      <w:pPr>
        <w:pStyle w:val="Level3Number"/>
      </w:pPr>
      <w:bookmarkStart w:id="49" w:name="_Ref_a442628"/>
      <w:bookmarkEnd w:id="49"/>
      <w:r>
        <w:t>not to cause or permit to be caused any damage to:</w:t>
      </w:r>
    </w:p>
    <w:p w14:paraId="199FDAB3" w14:textId="77777777" w:rsidR="009367EB" w:rsidRDefault="00F60ADF">
      <w:pPr>
        <w:pStyle w:val="Level4Number"/>
      </w:pPr>
      <w:bookmarkStart w:id="50" w:name="_Ref_a837837"/>
      <w:bookmarkEnd w:id="50"/>
      <w:r>
        <w:t>the Property, Building</w:t>
      </w:r>
      <w:r w:rsidR="000318AE">
        <w:t xml:space="preserve"> or any neighbouring property; or</w:t>
      </w:r>
    </w:p>
    <w:p w14:paraId="2495D3EE" w14:textId="77777777" w:rsidR="009367EB" w:rsidRDefault="000318AE">
      <w:pPr>
        <w:pStyle w:val="Level4Number"/>
      </w:pPr>
      <w:bookmarkStart w:id="51" w:name="_Ref_a652209"/>
      <w:bookmarkEnd w:id="51"/>
      <w:r>
        <w:t>any property of the owners</w:t>
      </w:r>
      <w:r w:rsidR="00F60ADF">
        <w:t xml:space="preserve"> or occupiers of the Property, </w:t>
      </w:r>
      <w:r>
        <w:t>Building or any neighbouring property;</w:t>
      </w:r>
    </w:p>
    <w:p w14:paraId="22F00F34" w14:textId="01175761" w:rsidR="009367EB" w:rsidRDefault="000318AE">
      <w:pPr>
        <w:pStyle w:val="Level3Number"/>
      </w:pPr>
      <w:bookmarkStart w:id="52" w:name="_Ref_a164651"/>
      <w:bookmarkEnd w:id="52"/>
      <w:r>
        <w:t>not to obstruct the Common Parts, make them dirty or untidy or leave any rubbish on them;</w:t>
      </w:r>
    </w:p>
    <w:p w14:paraId="777FDF81" w14:textId="3C851017" w:rsidR="002B77C2" w:rsidRDefault="002B77C2">
      <w:pPr>
        <w:pStyle w:val="Level3Number"/>
      </w:pPr>
      <w:r>
        <w:t>not to obstruct or block any fire escape routes or exits at the Property;</w:t>
      </w:r>
    </w:p>
    <w:p w14:paraId="64332BED" w14:textId="0D5E8C98" w:rsidR="002B77C2" w:rsidRDefault="002B77C2">
      <w:pPr>
        <w:pStyle w:val="Level3Number"/>
      </w:pPr>
      <w:r>
        <w:t>not to register their business to the address of the Property;</w:t>
      </w:r>
    </w:p>
    <w:p w14:paraId="06D74EBA" w14:textId="629B028F" w:rsidR="0070606A" w:rsidRDefault="00A24888">
      <w:pPr>
        <w:pStyle w:val="Level3Number"/>
      </w:pPr>
      <w:r>
        <w:t>to use all reasonable endeavours to avoid</w:t>
      </w:r>
      <w:r w:rsidR="0070606A">
        <w:t xml:space="preserve"> excessive energy consumption costs </w:t>
      </w:r>
      <w:r>
        <w:t>in respect of the Licensee’s</w:t>
      </w:r>
      <w:r w:rsidR="0070606A">
        <w:t xml:space="preserve"> use of the Property;</w:t>
      </w:r>
    </w:p>
    <w:p w14:paraId="54087E9E" w14:textId="11A823D5" w:rsidR="0070606A" w:rsidRDefault="0070606A">
      <w:pPr>
        <w:pStyle w:val="Level3Number"/>
      </w:pPr>
      <w:r>
        <w:t>to ensure that all electrical equipment brought onto the Property has been appropriately tested by way of Portable Appliance Testing;</w:t>
      </w:r>
    </w:p>
    <w:p w14:paraId="6E840B24" w14:textId="77777777" w:rsidR="009367EB" w:rsidRDefault="000318AE">
      <w:pPr>
        <w:pStyle w:val="Level3Number"/>
      </w:pPr>
      <w:bookmarkStart w:id="53" w:name="_Ref_a889568"/>
      <w:bookmarkEnd w:id="53"/>
      <w:r>
        <w:t>not to apply for any planning permission in respect of the Property;</w:t>
      </w:r>
    </w:p>
    <w:p w14:paraId="5AAC4855" w14:textId="1459DEE2" w:rsidR="009367EB" w:rsidRDefault="000318AE">
      <w:pPr>
        <w:pStyle w:val="Level3Number"/>
      </w:pPr>
      <w:bookmarkStart w:id="54" w:name="_Ref_a806708"/>
      <w:bookmarkEnd w:id="54"/>
      <w:r>
        <w:t>not to do anything that will or might constitute a breach of any Necessary Consents affecting the Property or which will or might vitiate in whole or in part any insurance effected by the Licensor in respect of the Property and Building from time to time;</w:t>
      </w:r>
    </w:p>
    <w:p w14:paraId="1E5FC038" w14:textId="75DFDE06" w:rsidR="009367EB" w:rsidRDefault="000318AE">
      <w:pPr>
        <w:pStyle w:val="Level3Number"/>
      </w:pPr>
      <w:bookmarkStart w:id="55" w:name="_Ref_a586446"/>
      <w:bookmarkEnd w:id="55"/>
      <w:r>
        <w:t>to comply with all laws and with any recommendations of the relevant suppliers relating to the supply and removal of electricity, gas, water, sewage, telecommunications and data and other services and uti</w:t>
      </w:r>
      <w:r w:rsidR="003033BC">
        <w:t>lities to or from the Property;</w:t>
      </w:r>
    </w:p>
    <w:p w14:paraId="5A5DE7EE" w14:textId="10E8A5F4" w:rsidR="009367EB" w:rsidRPr="00F63541" w:rsidRDefault="000318AE">
      <w:pPr>
        <w:pStyle w:val="Level3Number"/>
      </w:pPr>
      <w:bookmarkStart w:id="56" w:name="_Ref_a981654"/>
      <w:bookmarkEnd w:id="56"/>
      <w:r w:rsidRPr="00F63541">
        <w:t xml:space="preserve">to observe any rules and regulations </w:t>
      </w:r>
      <w:r w:rsidR="00A24888" w:rsidRPr="00F63541">
        <w:t xml:space="preserve">laid down by </w:t>
      </w:r>
      <w:r w:rsidRPr="00F63541">
        <w:t>the Licensor from time to time governing the Licensee's use of the Property</w:t>
      </w:r>
      <w:r w:rsidR="00B4662C" w:rsidRPr="00F63541">
        <w:t>, the Building</w:t>
      </w:r>
      <w:r w:rsidRPr="00F63541">
        <w:t xml:space="preserve"> and the Common Parts;</w:t>
      </w:r>
    </w:p>
    <w:p w14:paraId="5F976927" w14:textId="4A1C66F6" w:rsidR="009367EB" w:rsidRPr="0070606A" w:rsidRDefault="000318AE">
      <w:pPr>
        <w:pStyle w:val="Level3Number"/>
      </w:pPr>
      <w:bookmarkStart w:id="57" w:name="_Ref_a796027"/>
      <w:bookmarkEnd w:id="57"/>
      <w:r>
        <w:t>to leave the Property in a clean and tidy condition</w:t>
      </w:r>
      <w:r w:rsidR="0070606A">
        <w:t>, to return all keys for the Property,</w:t>
      </w:r>
      <w:r>
        <w:t xml:space="preserve"> and to remove the Licensee's </w:t>
      </w:r>
      <w:r w:rsidRPr="0070606A">
        <w:t>furniture equipment and goods from the Property at the end of the Licence Period;</w:t>
      </w:r>
    </w:p>
    <w:p w14:paraId="6224DEE3" w14:textId="4FF54F45" w:rsidR="00E75996" w:rsidRPr="0070606A" w:rsidRDefault="00E75996">
      <w:pPr>
        <w:pStyle w:val="Level3Number"/>
      </w:pPr>
      <w:r w:rsidRPr="0070606A">
        <w:lastRenderedPageBreak/>
        <w:t>to take out Public Liability Insurance and any other insurance policies app</w:t>
      </w:r>
      <w:r w:rsidR="003033BC" w:rsidRPr="0070606A">
        <w:t>ropriate to the nature of the Licensees business</w:t>
      </w:r>
      <w:r w:rsidR="00101221">
        <w:t xml:space="preserve">, </w:t>
      </w:r>
      <w:r w:rsidR="00101221" w:rsidRPr="0070606A">
        <w:t>to cover the Permitted Use</w:t>
      </w:r>
      <w:r w:rsidR="003033BC" w:rsidRPr="0070606A">
        <w:t xml:space="preserve"> </w:t>
      </w:r>
      <w:r w:rsidRPr="0070606A">
        <w:t xml:space="preserve">or </w:t>
      </w:r>
      <w:r w:rsidR="003033BC" w:rsidRPr="0070606A">
        <w:t>operation</w:t>
      </w:r>
      <w:r w:rsidRPr="0070606A">
        <w:t xml:space="preserve"> as well as those required by law;</w:t>
      </w:r>
    </w:p>
    <w:p w14:paraId="4EA9F940" w14:textId="77777777" w:rsidR="009367EB" w:rsidRDefault="000318AE">
      <w:pPr>
        <w:pStyle w:val="Level3Number"/>
      </w:pPr>
      <w:bookmarkStart w:id="58" w:name="_Ref_a618490"/>
      <w:bookmarkEnd w:id="58"/>
      <w:r>
        <w:t>to indemnify the Licensor and keep the Licensor indemnified against all losses, claims, demands, actions, proceedings, damages, costs, expenses or other liability in any way arising from:</w:t>
      </w:r>
    </w:p>
    <w:p w14:paraId="69CBDE4B" w14:textId="77777777" w:rsidR="009367EB" w:rsidRDefault="000318AE">
      <w:pPr>
        <w:pStyle w:val="Level4Number"/>
      </w:pPr>
      <w:bookmarkStart w:id="59" w:name="_Ref_a213419"/>
      <w:bookmarkEnd w:id="59"/>
      <w:r>
        <w:t>this Licence;</w:t>
      </w:r>
    </w:p>
    <w:p w14:paraId="4D1BDF7A" w14:textId="17D11533" w:rsidR="009367EB" w:rsidRDefault="000318AE">
      <w:pPr>
        <w:pStyle w:val="Level4Number"/>
      </w:pPr>
      <w:bookmarkStart w:id="60" w:name="_Ref_a458325"/>
      <w:bookmarkEnd w:id="60"/>
      <w:r>
        <w:t xml:space="preserve">any breach of the Licensee's undertakings contained in clause </w:t>
      </w:r>
      <w:r>
        <w:fldChar w:fldCharType="begin"/>
      </w:r>
      <w:r>
        <w:instrText>REF _Ref_a730088 \h \n</w:instrText>
      </w:r>
      <w:r>
        <w:fldChar w:fldCharType="separate"/>
      </w:r>
      <w:r w:rsidR="00DF5D9A">
        <w:t>3</w:t>
      </w:r>
      <w:r>
        <w:fldChar w:fldCharType="end"/>
      </w:r>
      <w:r>
        <w:t>; and/or</w:t>
      </w:r>
    </w:p>
    <w:p w14:paraId="41592B4E" w14:textId="31D50568" w:rsidR="009367EB" w:rsidRDefault="000318AE">
      <w:pPr>
        <w:pStyle w:val="Level4Number"/>
      </w:pPr>
      <w:bookmarkStart w:id="61" w:name="_Ref_a189520"/>
      <w:bookmarkEnd w:id="61"/>
      <w:r>
        <w:t xml:space="preserve">the exercise of any rights given in clause </w:t>
      </w:r>
      <w:r>
        <w:fldChar w:fldCharType="begin"/>
      </w:r>
      <w:r>
        <w:instrText>REF _Ref_a348152 \h \n</w:instrText>
      </w:r>
      <w:r>
        <w:fldChar w:fldCharType="separate"/>
      </w:r>
      <w:r w:rsidR="00DF5D9A">
        <w:t>2</w:t>
      </w:r>
      <w:r>
        <w:fldChar w:fldCharType="end"/>
      </w:r>
      <w:r>
        <w:t>;</w:t>
      </w:r>
    </w:p>
    <w:p w14:paraId="14DF1CF7" w14:textId="6BDF991E" w:rsidR="009367EB" w:rsidRDefault="000318AE">
      <w:pPr>
        <w:pStyle w:val="Level3Number"/>
      </w:pPr>
      <w:bookmarkStart w:id="62" w:name="_Ref_a182884"/>
      <w:bookmarkEnd w:id="62"/>
      <w:r>
        <w:t>not to do anything on or in relation to the Property that would or might cause the Licensor to be in breach of the tenant's covenants and the conditions contained in the Lease; and</w:t>
      </w:r>
    </w:p>
    <w:p w14:paraId="4E66EA19" w14:textId="3ED5AEC8" w:rsidR="009367EB" w:rsidRDefault="000318AE">
      <w:pPr>
        <w:pStyle w:val="Level3Number"/>
      </w:pPr>
      <w:bookmarkStart w:id="63" w:name="_Ref_a937213"/>
      <w:bookmarkEnd w:id="63"/>
      <w:r>
        <w:t xml:space="preserve">to pay to the Licensor interest on the Licence Fee or other payments at the rate of </w:t>
      </w:r>
      <w:r w:rsidR="003033BC">
        <w:t xml:space="preserve">5% </w:t>
      </w:r>
      <w:r>
        <w:t xml:space="preserve">per cent per annum above the base rate of </w:t>
      </w:r>
      <w:r w:rsidR="003033BC">
        <w:t>Barclays Bank plc</w:t>
      </w:r>
      <w:r>
        <w:t xml:space="preserve"> from time to time calculated on a daily basis from the due date until payment if the Licensee shall fail to pay the Licence Fee or any other payments due under this Licence within </w:t>
      </w:r>
      <w:r w:rsidR="003033BC">
        <w:t>7</w:t>
      </w:r>
      <w:r>
        <w:t xml:space="preserve"> days of the due date (whether formally demanded or not).</w:t>
      </w:r>
    </w:p>
    <w:p w14:paraId="5D2FAE07" w14:textId="77777777" w:rsidR="009367EB" w:rsidRDefault="000318AE">
      <w:pPr>
        <w:pStyle w:val="Level1Heading"/>
      </w:pPr>
      <w:bookmarkStart w:id="64" w:name="_Ref_a329992"/>
      <w:bookmarkStart w:id="65" w:name="_Toc13124481"/>
      <w:bookmarkEnd w:id="64"/>
      <w:r>
        <w:t>TERMINATION</w:t>
      </w:r>
      <w:bookmarkEnd w:id="65"/>
    </w:p>
    <w:p w14:paraId="0934206F" w14:textId="77777777" w:rsidR="009367EB" w:rsidRDefault="000318AE">
      <w:pPr>
        <w:pStyle w:val="Level2Number"/>
      </w:pPr>
      <w:bookmarkStart w:id="66" w:name="_Ref_a400716"/>
      <w:bookmarkEnd w:id="66"/>
      <w:r>
        <w:t>This Licence shall end on the earliest of:</w:t>
      </w:r>
    </w:p>
    <w:p w14:paraId="2FCCE64B" w14:textId="6D80CA6E" w:rsidR="009367EB" w:rsidRDefault="00A24888">
      <w:pPr>
        <w:pStyle w:val="Level3Number"/>
      </w:pPr>
      <w:bookmarkStart w:id="67" w:name="_Ref_a775429"/>
      <w:bookmarkEnd w:id="67"/>
      <w:r>
        <w:t>the date specified in the definition of Licence Period within the Licence Particulars;</w:t>
      </w:r>
      <w:r w:rsidR="0070606A">
        <w:t xml:space="preserve"> or</w:t>
      </w:r>
    </w:p>
    <w:p w14:paraId="62AB85EA" w14:textId="1EF0E55F" w:rsidR="009367EB" w:rsidRDefault="000318AE">
      <w:pPr>
        <w:pStyle w:val="Level3Number"/>
      </w:pPr>
      <w:bookmarkStart w:id="68" w:name="_Ref_a948921"/>
      <w:bookmarkEnd w:id="68"/>
      <w:r>
        <w:t>the expiry of any notice given by the Licensor to the Licensee at any time on breach of any of the Licensee's obligations</w:t>
      </w:r>
      <w:r w:rsidR="005C1B99">
        <w:t xml:space="preserve">; </w:t>
      </w:r>
      <w:r w:rsidR="0070606A">
        <w:t>or</w:t>
      </w:r>
    </w:p>
    <w:p w14:paraId="693D4476" w14:textId="7A5B6F2E" w:rsidR="009367EB" w:rsidRDefault="000318AE">
      <w:pPr>
        <w:pStyle w:val="Level3Number"/>
      </w:pPr>
      <w:bookmarkStart w:id="69" w:name="_Ref_a959603"/>
      <w:bookmarkEnd w:id="69"/>
      <w:r>
        <w:t>the expiry of</w:t>
      </w:r>
      <w:r w:rsidR="005C1B99">
        <w:t xml:space="preserve"> not less than </w:t>
      </w:r>
      <w:r w:rsidR="003033BC">
        <w:t xml:space="preserve">2 </w:t>
      </w:r>
      <w:r>
        <w:t>weeks' notice given by the Licensor to the Licensee or b</w:t>
      </w:r>
      <w:r w:rsidR="005C1B99">
        <w:t>y the Licensee to the Licensor.</w:t>
      </w:r>
    </w:p>
    <w:p w14:paraId="6E7856A1" w14:textId="77777777" w:rsidR="009367EB" w:rsidRDefault="000318AE">
      <w:pPr>
        <w:pStyle w:val="Level2Number"/>
      </w:pPr>
      <w:bookmarkStart w:id="70" w:name="_Ref_a624773"/>
      <w:bookmarkEnd w:id="70"/>
      <w:r>
        <w:t>Termination of this Licence shall not affect the rights of either party in connection with any breach of any obligation under this Licence which existed at or before the date of termination.</w:t>
      </w:r>
    </w:p>
    <w:p w14:paraId="19A050AF" w14:textId="77777777" w:rsidR="009367EB" w:rsidRDefault="000318AE">
      <w:pPr>
        <w:pStyle w:val="Level1Heading"/>
      </w:pPr>
      <w:bookmarkStart w:id="71" w:name="_Ref_a293903"/>
      <w:bookmarkStart w:id="72" w:name="_Toc13124482"/>
      <w:bookmarkEnd w:id="71"/>
      <w:r>
        <w:t>NOTICES</w:t>
      </w:r>
      <w:bookmarkEnd w:id="72"/>
    </w:p>
    <w:p w14:paraId="3643F628" w14:textId="20C53511" w:rsidR="009367EB" w:rsidRDefault="000318AE">
      <w:pPr>
        <w:pStyle w:val="Level2Number"/>
      </w:pPr>
      <w:bookmarkStart w:id="73" w:name="_Ref_a108108"/>
      <w:bookmarkEnd w:id="73"/>
      <w:r>
        <w:t>Any notice given under this Licence shall be in writing and shall be delivered by hand or sent by pre-paid first-class post or other next working day delivery service to the relevant party as follows:</w:t>
      </w:r>
    </w:p>
    <w:p w14:paraId="6847394A" w14:textId="42D2330C" w:rsidR="009367EB" w:rsidRDefault="00A24888">
      <w:pPr>
        <w:pStyle w:val="Level3Number"/>
      </w:pPr>
      <w:bookmarkStart w:id="74" w:name="_Ref_a297927"/>
      <w:bookmarkEnd w:id="74"/>
      <w:r>
        <w:t xml:space="preserve">to the Licensor at the address given in the Licence Particulars; </w:t>
      </w:r>
      <w:r w:rsidR="000318AE">
        <w:t>and</w:t>
      </w:r>
    </w:p>
    <w:p w14:paraId="0F6DC725" w14:textId="3A10AF12" w:rsidR="009367EB" w:rsidRDefault="00A24888">
      <w:pPr>
        <w:pStyle w:val="Level3Number"/>
      </w:pPr>
      <w:bookmarkStart w:id="75" w:name="_Ref_a360654"/>
      <w:bookmarkEnd w:id="75"/>
      <w:r>
        <w:lastRenderedPageBreak/>
        <w:t>to the Licensee at the address given in the Licence Particulars,</w:t>
      </w:r>
    </w:p>
    <w:p w14:paraId="017D8234" w14:textId="77777777" w:rsidR="009367EB" w:rsidRDefault="000318AE">
      <w:pPr>
        <w:pStyle w:val="BodyText3"/>
      </w:pPr>
      <w:r>
        <w:t>or as otherwise specified by the relevant party by notice in writing to each other party.</w:t>
      </w:r>
    </w:p>
    <w:p w14:paraId="46F8BB5D" w14:textId="4AE25C95" w:rsidR="009367EB" w:rsidRDefault="000318AE">
      <w:pPr>
        <w:pStyle w:val="Level2Number"/>
      </w:pPr>
      <w:bookmarkStart w:id="76" w:name="_Ref_a212330"/>
      <w:bookmarkEnd w:id="76"/>
      <w:r>
        <w:t xml:space="preserve">Any notice given in accordance with clause </w:t>
      </w:r>
      <w:r>
        <w:fldChar w:fldCharType="begin"/>
      </w:r>
      <w:r>
        <w:instrText>REF _Ref_a108108 \h \n</w:instrText>
      </w:r>
      <w:r>
        <w:fldChar w:fldCharType="separate"/>
      </w:r>
      <w:r w:rsidR="00DF5D9A">
        <w:t>5.1</w:t>
      </w:r>
      <w:r>
        <w:fldChar w:fldCharType="end"/>
      </w:r>
      <w:r>
        <w:t xml:space="preserve"> will be deemed to have been received:</w:t>
      </w:r>
    </w:p>
    <w:p w14:paraId="4F38BAA6" w14:textId="5A9F4E75" w:rsidR="009367EB" w:rsidRDefault="000318AE">
      <w:pPr>
        <w:pStyle w:val="Level3Number"/>
      </w:pPr>
      <w:bookmarkStart w:id="77" w:name="_Ref_a368504"/>
      <w:bookmarkEnd w:id="77"/>
      <w:r>
        <w:t>if delivered by hand, on signature of a delivery receipt or at the time the notice is left at the proper address; or</w:t>
      </w:r>
    </w:p>
    <w:p w14:paraId="4E5D4BC5" w14:textId="0DDA78E0" w:rsidR="009367EB" w:rsidRDefault="000318AE">
      <w:pPr>
        <w:pStyle w:val="Level3Number"/>
      </w:pPr>
      <w:bookmarkStart w:id="78" w:name="_Ref_a165559"/>
      <w:bookmarkEnd w:id="78"/>
      <w:r>
        <w:t>if sent by pre-paid first-class post or other next working day delivery service, at 9.00 am on the second working day after posting.</w:t>
      </w:r>
    </w:p>
    <w:p w14:paraId="6C3099C2" w14:textId="2D191437" w:rsidR="009367EB" w:rsidRDefault="000318AE">
      <w:pPr>
        <w:pStyle w:val="Level2Number"/>
      </w:pPr>
      <w:bookmarkStart w:id="79" w:name="_Ref_a338345"/>
      <w:bookmarkEnd w:id="79"/>
      <w:r>
        <w:t>A notice given under this Licence shall be validly given if sent by e-mail.</w:t>
      </w:r>
    </w:p>
    <w:p w14:paraId="1F879579" w14:textId="77777777" w:rsidR="009367EB" w:rsidRDefault="000318AE">
      <w:pPr>
        <w:pStyle w:val="Level2Number"/>
      </w:pPr>
      <w:bookmarkStart w:id="80" w:name="_Ref_a571450"/>
      <w:bookmarkEnd w:id="80"/>
      <w:r>
        <w:t>This clause does not apply to the service of any proceedings or other documents in any legal action or, where applicable, any arbitration or other method of dispute resolution.</w:t>
      </w:r>
    </w:p>
    <w:p w14:paraId="29CD50BA" w14:textId="34734BBF" w:rsidR="009367EB" w:rsidRDefault="000318AE">
      <w:pPr>
        <w:pStyle w:val="Level1Heading"/>
      </w:pPr>
      <w:bookmarkStart w:id="81" w:name="_Ref_a630785"/>
      <w:bookmarkStart w:id="82" w:name="_Ref_a487883"/>
      <w:bookmarkStart w:id="83" w:name="_Toc13124484"/>
      <w:bookmarkEnd w:id="81"/>
      <w:bookmarkEnd w:id="82"/>
      <w:r>
        <w:t>NO WARRANTIES FOR USE OR CONDITION</w:t>
      </w:r>
      <w:bookmarkEnd w:id="83"/>
    </w:p>
    <w:p w14:paraId="449EC716" w14:textId="77777777" w:rsidR="009367EB" w:rsidRDefault="000318AE">
      <w:pPr>
        <w:pStyle w:val="Level2Number"/>
      </w:pPr>
      <w:bookmarkStart w:id="84" w:name="_Ref_a687523"/>
      <w:bookmarkEnd w:id="84"/>
      <w:r>
        <w:t>The Licensor gives no warranty that the Property possesses the Necessary Consents for the Permitted Use.</w:t>
      </w:r>
    </w:p>
    <w:p w14:paraId="1A4876D4" w14:textId="3E8CA269" w:rsidR="009367EB" w:rsidRDefault="000318AE">
      <w:pPr>
        <w:pStyle w:val="Level2Number"/>
      </w:pPr>
      <w:bookmarkStart w:id="85" w:name="_Ref_a509985"/>
      <w:bookmarkEnd w:id="85"/>
      <w:r>
        <w:t xml:space="preserve">The Licensor gives no warranty that the Property is physically fit for the purposes specified in clause </w:t>
      </w:r>
      <w:r>
        <w:fldChar w:fldCharType="begin"/>
      </w:r>
      <w:r>
        <w:instrText>REF _Ref_a348152 \h \n</w:instrText>
      </w:r>
      <w:r>
        <w:fldChar w:fldCharType="separate"/>
      </w:r>
      <w:r w:rsidR="00DF5D9A">
        <w:t>2</w:t>
      </w:r>
      <w:r>
        <w:fldChar w:fldCharType="end"/>
      </w:r>
      <w:r>
        <w:t>.</w:t>
      </w:r>
    </w:p>
    <w:p w14:paraId="690362B4" w14:textId="7471A236" w:rsidR="009367EB" w:rsidRDefault="000318AE">
      <w:pPr>
        <w:pStyle w:val="Level2Number"/>
      </w:pPr>
      <w:bookmarkStart w:id="86" w:name="_Ref_a768749"/>
      <w:bookmarkEnd w:id="86"/>
      <w:r>
        <w:t>The L</w:t>
      </w:r>
      <w:bookmarkStart w:id="87" w:name="_GoBack"/>
      <w:bookmarkEnd w:id="87"/>
      <w:r>
        <w:t xml:space="preserve">icensee acknowledges that it does not rely on, and shall have no remedies in respect of, any representation or warranty (whether made innocently or negligently) that may have been made by or on behalf of the Licensor before the date of this Licence as to any of the matters mentioned in clause </w:t>
      </w:r>
      <w:r>
        <w:fldChar w:fldCharType="begin"/>
      </w:r>
      <w:r>
        <w:instrText>REF _Ref_a687523 \h \n</w:instrText>
      </w:r>
      <w:r>
        <w:fldChar w:fldCharType="separate"/>
      </w:r>
      <w:r w:rsidR="00DF5D9A">
        <w:t>7.1</w:t>
      </w:r>
      <w:r>
        <w:fldChar w:fldCharType="end"/>
      </w:r>
      <w:r>
        <w:t xml:space="preserve"> or clause </w:t>
      </w:r>
      <w:r>
        <w:fldChar w:fldCharType="begin"/>
      </w:r>
      <w:r>
        <w:instrText>REF _Ref_a509985 \h \n</w:instrText>
      </w:r>
      <w:r>
        <w:fldChar w:fldCharType="separate"/>
      </w:r>
      <w:r w:rsidR="00DF5D9A">
        <w:t>7.2</w:t>
      </w:r>
      <w:r>
        <w:fldChar w:fldCharType="end"/>
      </w:r>
      <w:r>
        <w:t>.</w:t>
      </w:r>
    </w:p>
    <w:p w14:paraId="41EE7C5E" w14:textId="77777777" w:rsidR="009367EB" w:rsidRDefault="000318AE">
      <w:pPr>
        <w:pStyle w:val="Level2Number"/>
      </w:pPr>
      <w:bookmarkStart w:id="88" w:name="_Ref_a852158"/>
      <w:bookmarkEnd w:id="88"/>
      <w:r>
        <w:t>Nothing in this clause shall limit or exclude any liability for fraud.</w:t>
      </w:r>
    </w:p>
    <w:p w14:paraId="7525E7FB" w14:textId="77777777" w:rsidR="009367EB" w:rsidRDefault="000318AE">
      <w:pPr>
        <w:pStyle w:val="Level1Heading"/>
      </w:pPr>
      <w:bookmarkStart w:id="89" w:name="_Ref_a249476"/>
      <w:bookmarkStart w:id="90" w:name="_Toc13124485"/>
      <w:bookmarkEnd w:id="89"/>
      <w:r>
        <w:t>LIMITATION OF LICENSOR'S LIABILITY</w:t>
      </w:r>
      <w:bookmarkEnd w:id="90"/>
    </w:p>
    <w:p w14:paraId="4A416D1D" w14:textId="42821D81" w:rsidR="009367EB" w:rsidRDefault="000318AE">
      <w:pPr>
        <w:pStyle w:val="Level2Number"/>
      </w:pPr>
      <w:bookmarkStart w:id="91" w:name="_Ref_a291250"/>
      <w:bookmarkEnd w:id="91"/>
      <w:r>
        <w:t xml:space="preserve">Subject to clause </w:t>
      </w:r>
      <w:r>
        <w:fldChar w:fldCharType="begin"/>
      </w:r>
      <w:r>
        <w:instrText>REF _Ref_a853763 \h \n</w:instrText>
      </w:r>
      <w:r>
        <w:fldChar w:fldCharType="separate"/>
      </w:r>
      <w:r w:rsidR="00DF5D9A">
        <w:t>8.2</w:t>
      </w:r>
      <w:r>
        <w:fldChar w:fldCharType="end"/>
      </w:r>
      <w:r>
        <w:t>, the Licensor is not liable for:</w:t>
      </w:r>
    </w:p>
    <w:p w14:paraId="4B03BEC9" w14:textId="77777777" w:rsidR="009367EB" w:rsidRDefault="000318AE">
      <w:pPr>
        <w:pStyle w:val="Level3Number"/>
      </w:pPr>
      <w:bookmarkStart w:id="92" w:name="_Ref_a697085"/>
      <w:bookmarkEnd w:id="92"/>
      <w:r>
        <w:t>the death of, or injury to the Licensee, its employees, customers or invitees to the Property; or</w:t>
      </w:r>
    </w:p>
    <w:p w14:paraId="69BB0945" w14:textId="77777777" w:rsidR="009367EB" w:rsidRDefault="000318AE">
      <w:pPr>
        <w:pStyle w:val="Level3Number"/>
      </w:pPr>
      <w:bookmarkStart w:id="93" w:name="_Ref_a92295"/>
      <w:bookmarkEnd w:id="93"/>
      <w:r>
        <w:t>damage to any property of the Licensee or that of the Licensee's employees, customers or other invitees to the Property; or</w:t>
      </w:r>
    </w:p>
    <w:p w14:paraId="475F9D9E" w14:textId="249AC475" w:rsidR="009367EB" w:rsidRDefault="000318AE">
      <w:pPr>
        <w:pStyle w:val="Level3Number"/>
      </w:pPr>
      <w:bookmarkStart w:id="94" w:name="_Ref_a234563"/>
      <w:bookmarkEnd w:id="94"/>
      <w:r>
        <w:t xml:space="preserve">any losses, claims, demands, actions, proceedings, damages, costs or expenses or other liability incurred by Licensee or the Licensee's employees, customers or other invitees to the Property in the exercise or purported exercise of the rights granted by clause </w:t>
      </w:r>
      <w:r>
        <w:fldChar w:fldCharType="begin"/>
      </w:r>
      <w:r>
        <w:instrText>REF _Ref_a348152 \h \n</w:instrText>
      </w:r>
      <w:r>
        <w:fldChar w:fldCharType="separate"/>
      </w:r>
      <w:r w:rsidR="00DF5D9A">
        <w:t>2</w:t>
      </w:r>
      <w:r>
        <w:fldChar w:fldCharType="end"/>
      </w:r>
      <w:r>
        <w:t>.</w:t>
      </w:r>
    </w:p>
    <w:p w14:paraId="3A2E9269" w14:textId="2F7DD278" w:rsidR="009367EB" w:rsidRDefault="000318AE">
      <w:pPr>
        <w:pStyle w:val="Level2Number"/>
      </w:pPr>
      <w:bookmarkStart w:id="95" w:name="_Ref_a853763"/>
      <w:bookmarkEnd w:id="95"/>
      <w:r>
        <w:t xml:space="preserve">Nothing in clause </w:t>
      </w:r>
      <w:r>
        <w:fldChar w:fldCharType="begin"/>
      </w:r>
      <w:r>
        <w:instrText>REF _Ref_a291250 \h \n</w:instrText>
      </w:r>
      <w:r>
        <w:fldChar w:fldCharType="separate"/>
      </w:r>
      <w:r w:rsidR="00DF5D9A">
        <w:t>8.1</w:t>
      </w:r>
      <w:r>
        <w:fldChar w:fldCharType="end"/>
      </w:r>
      <w:r>
        <w:t xml:space="preserve"> shall limit or exclude the Licensor's liability for:</w:t>
      </w:r>
    </w:p>
    <w:p w14:paraId="27B3A215" w14:textId="77777777" w:rsidR="009367EB" w:rsidRDefault="000318AE">
      <w:pPr>
        <w:pStyle w:val="Level3Number"/>
      </w:pPr>
      <w:bookmarkStart w:id="96" w:name="_Ref_a183114"/>
      <w:bookmarkEnd w:id="96"/>
      <w:r>
        <w:lastRenderedPageBreak/>
        <w:t>death or personal injury or damage to property caused by negligence on the part of the Licensor or its employees or agents; or</w:t>
      </w:r>
    </w:p>
    <w:p w14:paraId="315DD499" w14:textId="77777777" w:rsidR="009367EB" w:rsidRDefault="000318AE">
      <w:pPr>
        <w:pStyle w:val="Level3Number"/>
      </w:pPr>
      <w:bookmarkStart w:id="97" w:name="_Ref_a945795"/>
      <w:bookmarkEnd w:id="97"/>
      <w:r>
        <w:t>any matter in respect of which it would be unlawful for the Licensor to exclude or restrict liability.</w:t>
      </w:r>
    </w:p>
    <w:p w14:paraId="77B1CAAB" w14:textId="77777777" w:rsidR="009367EB" w:rsidRDefault="000318AE">
      <w:pPr>
        <w:pStyle w:val="Level1Heading"/>
      </w:pPr>
      <w:bookmarkStart w:id="98" w:name="_Ref_a991148"/>
      <w:bookmarkStart w:id="99" w:name="_Toc13124486"/>
      <w:bookmarkEnd w:id="98"/>
      <w:r>
        <w:t>THIRD PARTY RIGHTS</w:t>
      </w:r>
      <w:bookmarkEnd w:id="99"/>
    </w:p>
    <w:p w14:paraId="7AB90132" w14:textId="77777777" w:rsidR="009367EB" w:rsidRDefault="000318AE">
      <w:pPr>
        <w:pStyle w:val="BodyText1"/>
      </w:pPr>
      <w:r>
        <w:t>A person who is not a party to this Licence shall not have any rights under the Contracts (Rights of Third Parties) Act 1999 to enforce any term of this Licence.</w:t>
      </w:r>
    </w:p>
    <w:p w14:paraId="266FDDC4" w14:textId="77777777" w:rsidR="009367EB" w:rsidRDefault="000318AE">
      <w:pPr>
        <w:pStyle w:val="Level1Heading"/>
      </w:pPr>
      <w:bookmarkStart w:id="100" w:name="_Ref_a182170"/>
      <w:bookmarkStart w:id="101" w:name="_Toc13124487"/>
      <w:bookmarkEnd w:id="100"/>
      <w:r>
        <w:t>GOVERNING LAW</w:t>
      </w:r>
      <w:bookmarkEnd w:id="101"/>
    </w:p>
    <w:p w14:paraId="2C9B72C2" w14:textId="63B063D5" w:rsidR="009367EB" w:rsidRDefault="000318AE">
      <w:pPr>
        <w:pStyle w:val="BodyText1"/>
      </w:pPr>
      <w:r>
        <w:t>This Licence and any dispute or claim arising out of or in connection with it or its subject matter or formation (including non-contractual disputes or claims) shall be governed by and construed in accordance with the law of England.</w:t>
      </w:r>
    </w:p>
    <w:p w14:paraId="628E4C0C" w14:textId="77777777" w:rsidR="009367EB" w:rsidRDefault="000318AE">
      <w:pPr>
        <w:pStyle w:val="Level1Heading"/>
      </w:pPr>
      <w:bookmarkStart w:id="102" w:name="_Ref_a188688"/>
      <w:bookmarkStart w:id="103" w:name="_Toc13124488"/>
      <w:bookmarkEnd w:id="102"/>
      <w:r>
        <w:t>JURISDICTION</w:t>
      </w:r>
      <w:bookmarkEnd w:id="103"/>
    </w:p>
    <w:p w14:paraId="080864D2" w14:textId="0714F98E" w:rsidR="009367EB" w:rsidRDefault="000318AE">
      <w:pPr>
        <w:pStyle w:val="BodyText1"/>
      </w:pPr>
      <w:r>
        <w:t>Each party irrevocably agrees that the courts of England shall have exclusive jurisdiction to settle any dispute or claim arising out of or in connection with this Licence or its subject matter or formation (including non-contractual disputes or claims).</w:t>
      </w:r>
    </w:p>
    <w:p w14:paraId="45107473" w14:textId="77777777" w:rsidR="000318AE" w:rsidRDefault="000318AE">
      <w:pPr>
        <w:pStyle w:val="Testimonium"/>
      </w:pPr>
      <w:r>
        <w:rPr>
          <w:b/>
        </w:rPr>
        <w:t xml:space="preserve">This agreement </w:t>
      </w:r>
      <w:r>
        <w:t>has been entered into on the date stated at the beginning of it.</w:t>
      </w:r>
    </w:p>
    <w:p w14:paraId="23504768" w14:textId="77777777" w:rsidR="009367EB" w:rsidRDefault="000318AE">
      <w:pPr>
        <w:pStyle w:val="Schedule"/>
      </w:pPr>
      <w:bookmarkStart w:id="104" w:name="_Ref_a274257"/>
      <w:r>
        <w:lastRenderedPageBreak/>
        <w:t xml:space="preserve"> </w:t>
      </w:r>
      <w:bookmarkStart w:id="105" w:name="_Toc13124489"/>
      <w:r>
        <w:t xml:space="preserve">- </w:t>
      </w:r>
      <w:bookmarkEnd w:id="104"/>
      <w:r>
        <w:t>Rights granted to Licensee</w:t>
      </w:r>
      <w:bookmarkEnd w:id="105"/>
    </w:p>
    <w:p w14:paraId="59D01C46" w14:textId="74AD30FE" w:rsidR="009367EB" w:rsidRDefault="000318AE">
      <w:pPr>
        <w:pStyle w:val="Sch1Number"/>
      </w:pPr>
      <w:bookmarkStart w:id="106" w:name="_Ref_a823049"/>
      <w:bookmarkEnd w:id="106"/>
      <w:r>
        <w:t xml:space="preserve">The right for the Licensee to use during the </w:t>
      </w:r>
      <w:r w:rsidR="0070606A">
        <w:t>Permitted</w:t>
      </w:r>
      <w:r>
        <w:t xml:space="preserve"> Hours:</w:t>
      </w:r>
    </w:p>
    <w:p w14:paraId="1FD98BD0" w14:textId="1E7E4C89" w:rsidR="009367EB" w:rsidRDefault="000318AE">
      <w:pPr>
        <w:pStyle w:val="Sch2Number"/>
      </w:pPr>
      <w:bookmarkStart w:id="107" w:name="_Ref_a911091"/>
      <w:bookmarkEnd w:id="107"/>
      <w:r>
        <w:t>Such parts of the Common Parts for the purpose of access to and egress from the Property as shall from time to time be designated by the Licensor for such purpose</w:t>
      </w:r>
      <w:r w:rsidR="00E75996">
        <w:t>; and</w:t>
      </w:r>
    </w:p>
    <w:p w14:paraId="77D570FE" w14:textId="77777777" w:rsidR="009367EB" w:rsidRDefault="000318AE">
      <w:pPr>
        <w:pStyle w:val="Sch2Number"/>
      </w:pPr>
      <w:bookmarkStart w:id="108" w:name="_Ref_a178125"/>
      <w:bookmarkEnd w:id="108"/>
      <w:r>
        <w:t>The Service Media serving the Property.</w:t>
      </w:r>
    </w:p>
    <w:p w14:paraId="525CB696" w14:textId="77777777" w:rsidR="000318AE" w:rsidRDefault="000318AE">
      <w:pPr>
        <w:pStyle w:val="BodyText"/>
        <w:pageBreakBefore/>
      </w:pPr>
    </w:p>
    <w:p w14:paraId="49D56B23" w14:textId="77777777" w:rsidR="009367EB" w:rsidRDefault="009367EB"/>
    <w:tbl>
      <w:tblPr>
        <w:tblW w:w="5000" w:type="pct"/>
        <w:tblLook w:val="04A0" w:firstRow="1" w:lastRow="0" w:firstColumn="1" w:lastColumn="0" w:noHBand="0" w:noVBand="1"/>
      </w:tblPr>
      <w:tblGrid>
        <w:gridCol w:w="6073"/>
        <w:gridCol w:w="398"/>
        <w:gridCol w:w="3384"/>
      </w:tblGrid>
      <w:tr w:rsidR="009367EB" w14:paraId="396615AB" w14:textId="77777777">
        <w:tc>
          <w:tcPr>
            <w:tcW w:w="3050" w:type="pct"/>
          </w:tcPr>
          <w:p w14:paraId="1B7C04F8" w14:textId="3F01C673" w:rsidR="00A24888" w:rsidRPr="00A24888" w:rsidRDefault="00B4662C" w:rsidP="00B4662C">
            <w:r>
              <w:t xml:space="preserve">Signed </w:t>
            </w:r>
            <w:r w:rsidR="00A24888">
              <w:t>for and on behalf of the Licensor</w:t>
            </w:r>
          </w:p>
        </w:tc>
        <w:tc>
          <w:tcPr>
            <w:tcW w:w="200" w:type="pct"/>
          </w:tcPr>
          <w:p w14:paraId="7FD75D1B" w14:textId="77777777" w:rsidR="009367EB" w:rsidRDefault="009367EB"/>
        </w:tc>
        <w:tc>
          <w:tcPr>
            <w:tcW w:w="1700" w:type="pct"/>
          </w:tcPr>
          <w:p w14:paraId="041BCBCC" w14:textId="77777777" w:rsidR="009367EB" w:rsidRDefault="000318AE">
            <w:r>
              <w:t>……………….………….…….….</w:t>
            </w:r>
          </w:p>
        </w:tc>
      </w:tr>
      <w:tr w:rsidR="009367EB" w14:paraId="5D76374A" w14:textId="77777777">
        <w:tc>
          <w:tcPr>
            <w:tcW w:w="3050" w:type="pct"/>
          </w:tcPr>
          <w:p w14:paraId="1C5A22AE" w14:textId="0F4E33CD" w:rsidR="009367EB" w:rsidRDefault="009367EB"/>
        </w:tc>
        <w:tc>
          <w:tcPr>
            <w:tcW w:w="200" w:type="pct"/>
          </w:tcPr>
          <w:p w14:paraId="48F133B8" w14:textId="77777777" w:rsidR="009367EB" w:rsidRDefault="009367EB"/>
        </w:tc>
        <w:tc>
          <w:tcPr>
            <w:tcW w:w="1700" w:type="pct"/>
          </w:tcPr>
          <w:p w14:paraId="6859F0C2" w14:textId="64EC1F06" w:rsidR="009367EB" w:rsidRDefault="00A24888">
            <w:r>
              <w:t>Licensor</w:t>
            </w:r>
          </w:p>
        </w:tc>
      </w:tr>
      <w:tr w:rsidR="009367EB" w14:paraId="1AA0D3C3" w14:textId="77777777">
        <w:tc>
          <w:tcPr>
            <w:tcW w:w="3050" w:type="pct"/>
          </w:tcPr>
          <w:p w14:paraId="1B33F28B" w14:textId="77777777" w:rsidR="000318AE" w:rsidRDefault="000318AE"/>
          <w:p w14:paraId="32EC7E1D" w14:textId="7F3E3265" w:rsidR="009367EB" w:rsidRDefault="000318AE">
            <w:r>
              <w:t xml:space="preserve">Signed </w:t>
            </w:r>
            <w:r w:rsidR="00B4662C">
              <w:t>for and on behalf of the Licensee</w:t>
            </w:r>
          </w:p>
        </w:tc>
        <w:tc>
          <w:tcPr>
            <w:tcW w:w="200" w:type="pct"/>
          </w:tcPr>
          <w:p w14:paraId="35AEDA2E" w14:textId="77777777" w:rsidR="009367EB" w:rsidRDefault="009367EB"/>
        </w:tc>
        <w:tc>
          <w:tcPr>
            <w:tcW w:w="1700" w:type="pct"/>
          </w:tcPr>
          <w:p w14:paraId="0FF4E0AB" w14:textId="77777777" w:rsidR="000318AE" w:rsidRDefault="000318AE"/>
          <w:p w14:paraId="405BBE50" w14:textId="77777777" w:rsidR="009367EB" w:rsidRDefault="000318AE">
            <w:r>
              <w:t>……………….………….…….….</w:t>
            </w:r>
          </w:p>
        </w:tc>
      </w:tr>
      <w:tr w:rsidR="009367EB" w14:paraId="2642F546" w14:textId="77777777">
        <w:tc>
          <w:tcPr>
            <w:tcW w:w="3050" w:type="pct"/>
          </w:tcPr>
          <w:p w14:paraId="26E8AB5F" w14:textId="10204FF8" w:rsidR="009367EB" w:rsidRDefault="009367EB"/>
        </w:tc>
        <w:tc>
          <w:tcPr>
            <w:tcW w:w="200" w:type="pct"/>
          </w:tcPr>
          <w:p w14:paraId="47031295" w14:textId="77777777" w:rsidR="009367EB" w:rsidRDefault="009367EB"/>
        </w:tc>
        <w:tc>
          <w:tcPr>
            <w:tcW w:w="1700" w:type="pct"/>
          </w:tcPr>
          <w:p w14:paraId="5BECCB5F" w14:textId="373255AC" w:rsidR="009367EB" w:rsidRDefault="00A24888">
            <w:r>
              <w:t>Licensee</w:t>
            </w:r>
          </w:p>
        </w:tc>
      </w:tr>
      <w:tr w:rsidR="000318AE" w14:paraId="475D8ACF" w14:textId="77777777">
        <w:tc>
          <w:tcPr>
            <w:tcW w:w="3050" w:type="pct"/>
          </w:tcPr>
          <w:p w14:paraId="5A552CCF" w14:textId="77777777" w:rsidR="000318AE" w:rsidRPr="000318AE" w:rsidRDefault="000318AE" w:rsidP="000318AE">
            <w:pPr>
              <w:pStyle w:val="BodyText"/>
            </w:pPr>
          </w:p>
        </w:tc>
        <w:tc>
          <w:tcPr>
            <w:tcW w:w="200" w:type="pct"/>
          </w:tcPr>
          <w:p w14:paraId="10A4F63E" w14:textId="77777777" w:rsidR="000318AE" w:rsidRDefault="000318AE"/>
        </w:tc>
        <w:tc>
          <w:tcPr>
            <w:tcW w:w="1700" w:type="pct"/>
          </w:tcPr>
          <w:p w14:paraId="22F90C67" w14:textId="4625ED54" w:rsidR="000318AE" w:rsidRPr="000318AE" w:rsidRDefault="000318AE" w:rsidP="003033BC">
            <w:pPr>
              <w:pStyle w:val="BodyText"/>
            </w:pPr>
          </w:p>
        </w:tc>
      </w:tr>
    </w:tbl>
    <w:p w14:paraId="6AA2F44C" w14:textId="77777777" w:rsidR="009367EB" w:rsidRDefault="009367EB"/>
    <w:sectPr w:rsidR="009367EB" w:rsidSect="000318AE">
      <w:headerReference w:type="default" r:id="rId14"/>
      <w:footerReference w:type="default" r:id="rId15"/>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35600" w14:textId="77777777" w:rsidR="0045140F" w:rsidRDefault="0045140F">
      <w:pPr>
        <w:spacing w:after="0" w:line="240" w:lineRule="auto"/>
      </w:pPr>
      <w:r>
        <w:separator/>
      </w:r>
    </w:p>
  </w:endnote>
  <w:endnote w:type="continuationSeparator" w:id="0">
    <w:p w14:paraId="2199CD72" w14:textId="77777777" w:rsidR="0045140F" w:rsidRDefault="0045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FF4C" w14:textId="77777777" w:rsidR="0045140F" w:rsidRDefault="00451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E67F" w14:textId="385551A3" w:rsidR="0045140F" w:rsidRDefault="00315F4D">
    <w:r>
      <w:fldChar w:fldCharType="begin"/>
    </w:r>
    <w:r>
      <w:instrText xml:space="preserve"> DOCPROPERTY iManageFooter \* MERGEFORMAT </w:instrText>
    </w:r>
    <w:r>
      <w:fldChar w:fldCharType="separate"/>
    </w:r>
    <w:r w:rsidR="00043CAA">
      <w:t>5462529-1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5E62" w14:textId="77777777" w:rsidR="0045140F" w:rsidRDefault="004514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E8D5" w14:textId="4FD17F52" w:rsidR="0045140F" w:rsidRPr="00EB40E2" w:rsidRDefault="009225E3" w:rsidP="00EB40E2">
    <w:pPr>
      <w:pStyle w:val="Footer"/>
    </w:pPr>
    <w:fldSimple w:instr=" DOCPROPERTY iManageFooter \* MERGEFORMAT ">
      <w:r w:rsidR="00315F4D">
        <w:t>5589727-1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DA5C1" w14:textId="77777777" w:rsidR="0045140F" w:rsidRDefault="0045140F">
      <w:pPr>
        <w:spacing w:after="0" w:line="240" w:lineRule="auto"/>
      </w:pPr>
      <w:r>
        <w:separator/>
      </w:r>
    </w:p>
  </w:footnote>
  <w:footnote w:type="continuationSeparator" w:id="0">
    <w:p w14:paraId="222F30C5" w14:textId="77777777" w:rsidR="0045140F" w:rsidRDefault="00451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2885" w14:textId="77777777" w:rsidR="0045140F" w:rsidRDefault="00451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CB8B7" w14:textId="77777777" w:rsidR="0045140F" w:rsidRDefault="0045140F">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3DCD" w14:textId="77777777" w:rsidR="0045140F" w:rsidRDefault="004514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2764" w14:textId="77777777" w:rsidR="0045140F" w:rsidRPr="00F11D5D" w:rsidRDefault="0045140F" w:rsidP="00031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6AEDF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EB6998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38CC6D7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val="0"/>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31E9741F"/>
    <w:multiLevelType w:val="hybridMultilevel"/>
    <w:tmpl w:val="7EBEDD4C"/>
    <w:lvl w:ilvl="0" w:tplc="EBE2CD2A">
      <w:start w:val="1"/>
      <w:numFmt w:val="bullet"/>
      <w:pStyle w:val="Bullet2"/>
      <w:lvlText w:val=""/>
      <w:lvlJc w:val="left"/>
      <w:pPr>
        <w:tabs>
          <w:tab w:val="num" w:pos="1701"/>
        </w:tabs>
        <w:ind w:left="1701" w:hanging="850"/>
      </w:pPr>
      <w:rPr>
        <w:rFonts w:ascii="Symbol" w:hAnsi="Symbol" w:hint="default"/>
      </w:rPr>
    </w:lvl>
    <w:lvl w:ilvl="1" w:tplc="3FD414EA" w:tentative="1">
      <w:start w:val="1"/>
      <w:numFmt w:val="bullet"/>
      <w:lvlText w:val="o"/>
      <w:lvlJc w:val="left"/>
      <w:pPr>
        <w:tabs>
          <w:tab w:val="num" w:pos="1440"/>
        </w:tabs>
        <w:ind w:left="1440" w:hanging="360"/>
      </w:pPr>
      <w:rPr>
        <w:rFonts w:ascii="Courier New" w:hAnsi="Courier New" w:cs="Courier New" w:hint="default"/>
      </w:rPr>
    </w:lvl>
    <w:lvl w:ilvl="2" w:tplc="CAC22B10" w:tentative="1">
      <w:start w:val="1"/>
      <w:numFmt w:val="bullet"/>
      <w:lvlText w:val=""/>
      <w:lvlJc w:val="left"/>
      <w:pPr>
        <w:tabs>
          <w:tab w:val="num" w:pos="2160"/>
        </w:tabs>
        <w:ind w:left="2160" w:hanging="360"/>
      </w:pPr>
      <w:rPr>
        <w:rFonts w:ascii="Wingdings" w:hAnsi="Wingdings" w:hint="default"/>
      </w:rPr>
    </w:lvl>
    <w:lvl w:ilvl="3" w:tplc="776A9940" w:tentative="1">
      <w:start w:val="1"/>
      <w:numFmt w:val="bullet"/>
      <w:lvlText w:val=""/>
      <w:lvlJc w:val="left"/>
      <w:pPr>
        <w:tabs>
          <w:tab w:val="num" w:pos="2880"/>
        </w:tabs>
        <w:ind w:left="2880" w:hanging="360"/>
      </w:pPr>
      <w:rPr>
        <w:rFonts w:ascii="Symbol" w:hAnsi="Symbol" w:hint="default"/>
      </w:rPr>
    </w:lvl>
    <w:lvl w:ilvl="4" w:tplc="D0B2F7BA" w:tentative="1">
      <w:start w:val="1"/>
      <w:numFmt w:val="bullet"/>
      <w:lvlText w:val="o"/>
      <w:lvlJc w:val="left"/>
      <w:pPr>
        <w:tabs>
          <w:tab w:val="num" w:pos="3600"/>
        </w:tabs>
        <w:ind w:left="3600" w:hanging="360"/>
      </w:pPr>
      <w:rPr>
        <w:rFonts w:ascii="Courier New" w:hAnsi="Courier New" w:cs="Courier New" w:hint="default"/>
      </w:rPr>
    </w:lvl>
    <w:lvl w:ilvl="5" w:tplc="63807FB2" w:tentative="1">
      <w:start w:val="1"/>
      <w:numFmt w:val="bullet"/>
      <w:lvlText w:val=""/>
      <w:lvlJc w:val="left"/>
      <w:pPr>
        <w:tabs>
          <w:tab w:val="num" w:pos="4320"/>
        </w:tabs>
        <w:ind w:left="4320" w:hanging="360"/>
      </w:pPr>
      <w:rPr>
        <w:rFonts w:ascii="Wingdings" w:hAnsi="Wingdings" w:hint="default"/>
      </w:rPr>
    </w:lvl>
    <w:lvl w:ilvl="6" w:tplc="74A2C8E0" w:tentative="1">
      <w:start w:val="1"/>
      <w:numFmt w:val="bullet"/>
      <w:lvlText w:val=""/>
      <w:lvlJc w:val="left"/>
      <w:pPr>
        <w:tabs>
          <w:tab w:val="num" w:pos="5040"/>
        </w:tabs>
        <w:ind w:left="5040" w:hanging="360"/>
      </w:pPr>
      <w:rPr>
        <w:rFonts w:ascii="Symbol" w:hAnsi="Symbol" w:hint="default"/>
      </w:rPr>
    </w:lvl>
    <w:lvl w:ilvl="7" w:tplc="CE9EFD80" w:tentative="1">
      <w:start w:val="1"/>
      <w:numFmt w:val="bullet"/>
      <w:lvlText w:val="o"/>
      <w:lvlJc w:val="left"/>
      <w:pPr>
        <w:tabs>
          <w:tab w:val="num" w:pos="5760"/>
        </w:tabs>
        <w:ind w:left="5760" w:hanging="360"/>
      </w:pPr>
      <w:rPr>
        <w:rFonts w:ascii="Courier New" w:hAnsi="Courier New" w:cs="Courier New" w:hint="default"/>
      </w:rPr>
    </w:lvl>
    <w:lvl w:ilvl="8" w:tplc="D6B211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F9BAE0E0"/>
    <w:lvl w:ilvl="0" w:tplc="CE4CED30">
      <w:start w:val="1"/>
      <w:numFmt w:val="bullet"/>
      <w:pStyle w:val="Bullet4"/>
      <w:lvlText w:val=""/>
      <w:lvlJc w:val="left"/>
      <w:pPr>
        <w:tabs>
          <w:tab w:val="num" w:pos="3402"/>
        </w:tabs>
        <w:ind w:left="3402" w:hanging="850"/>
      </w:pPr>
      <w:rPr>
        <w:rFonts w:ascii="Symbol" w:hAnsi="Symbol" w:hint="default"/>
      </w:rPr>
    </w:lvl>
    <w:lvl w:ilvl="1" w:tplc="EBC0B9FE" w:tentative="1">
      <w:start w:val="1"/>
      <w:numFmt w:val="bullet"/>
      <w:lvlText w:val="o"/>
      <w:lvlJc w:val="left"/>
      <w:pPr>
        <w:tabs>
          <w:tab w:val="num" w:pos="1440"/>
        </w:tabs>
        <w:ind w:left="1440" w:hanging="360"/>
      </w:pPr>
      <w:rPr>
        <w:rFonts w:ascii="Courier New" w:hAnsi="Courier New" w:cs="Courier New" w:hint="default"/>
      </w:rPr>
    </w:lvl>
    <w:lvl w:ilvl="2" w:tplc="EF80C3F8" w:tentative="1">
      <w:start w:val="1"/>
      <w:numFmt w:val="bullet"/>
      <w:lvlText w:val=""/>
      <w:lvlJc w:val="left"/>
      <w:pPr>
        <w:tabs>
          <w:tab w:val="num" w:pos="2160"/>
        </w:tabs>
        <w:ind w:left="2160" w:hanging="360"/>
      </w:pPr>
      <w:rPr>
        <w:rFonts w:ascii="Wingdings" w:hAnsi="Wingdings" w:hint="default"/>
      </w:rPr>
    </w:lvl>
    <w:lvl w:ilvl="3" w:tplc="BE44F270" w:tentative="1">
      <w:start w:val="1"/>
      <w:numFmt w:val="bullet"/>
      <w:lvlText w:val=""/>
      <w:lvlJc w:val="left"/>
      <w:pPr>
        <w:tabs>
          <w:tab w:val="num" w:pos="2880"/>
        </w:tabs>
        <w:ind w:left="2880" w:hanging="360"/>
      </w:pPr>
      <w:rPr>
        <w:rFonts w:ascii="Symbol" w:hAnsi="Symbol" w:hint="default"/>
      </w:rPr>
    </w:lvl>
    <w:lvl w:ilvl="4" w:tplc="78862456" w:tentative="1">
      <w:start w:val="1"/>
      <w:numFmt w:val="bullet"/>
      <w:lvlText w:val="o"/>
      <w:lvlJc w:val="left"/>
      <w:pPr>
        <w:tabs>
          <w:tab w:val="num" w:pos="3600"/>
        </w:tabs>
        <w:ind w:left="3600" w:hanging="360"/>
      </w:pPr>
      <w:rPr>
        <w:rFonts w:ascii="Courier New" w:hAnsi="Courier New" w:cs="Courier New" w:hint="default"/>
      </w:rPr>
    </w:lvl>
    <w:lvl w:ilvl="5" w:tplc="7C183BD6" w:tentative="1">
      <w:start w:val="1"/>
      <w:numFmt w:val="bullet"/>
      <w:lvlText w:val=""/>
      <w:lvlJc w:val="left"/>
      <w:pPr>
        <w:tabs>
          <w:tab w:val="num" w:pos="4320"/>
        </w:tabs>
        <w:ind w:left="4320" w:hanging="360"/>
      </w:pPr>
      <w:rPr>
        <w:rFonts w:ascii="Wingdings" w:hAnsi="Wingdings" w:hint="default"/>
      </w:rPr>
    </w:lvl>
    <w:lvl w:ilvl="6" w:tplc="CBC03FC6" w:tentative="1">
      <w:start w:val="1"/>
      <w:numFmt w:val="bullet"/>
      <w:lvlText w:val=""/>
      <w:lvlJc w:val="left"/>
      <w:pPr>
        <w:tabs>
          <w:tab w:val="num" w:pos="5040"/>
        </w:tabs>
        <w:ind w:left="5040" w:hanging="360"/>
      </w:pPr>
      <w:rPr>
        <w:rFonts w:ascii="Symbol" w:hAnsi="Symbol" w:hint="default"/>
      </w:rPr>
    </w:lvl>
    <w:lvl w:ilvl="7" w:tplc="EA2C3EC8" w:tentative="1">
      <w:start w:val="1"/>
      <w:numFmt w:val="bullet"/>
      <w:lvlText w:val="o"/>
      <w:lvlJc w:val="left"/>
      <w:pPr>
        <w:tabs>
          <w:tab w:val="num" w:pos="5760"/>
        </w:tabs>
        <w:ind w:left="5760" w:hanging="360"/>
      </w:pPr>
      <w:rPr>
        <w:rFonts w:ascii="Courier New" w:hAnsi="Courier New" w:cs="Courier New" w:hint="default"/>
      </w:rPr>
    </w:lvl>
    <w:lvl w:ilvl="8" w:tplc="0A5E19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val="0"/>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val="0"/>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7"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9"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6A14466B"/>
    <w:multiLevelType w:val="hybridMultilevel"/>
    <w:tmpl w:val="EFF8867A"/>
    <w:lvl w:ilvl="0" w:tplc="126646A2">
      <w:start w:val="1"/>
      <w:numFmt w:val="bullet"/>
      <w:pStyle w:val="Bullet1"/>
      <w:lvlText w:val="·"/>
      <w:lvlJc w:val="left"/>
      <w:pPr>
        <w:tabs>
          <w:tab w:val="num" w:pos="851"/>
        </w:tabs>
        <w:ind w:left="851" w:hanging="851"/>
      </w:pPr>
      <w:rPr>
        <w:rFonts w:ascii="Symbol" w:hAnsi="Symbol" w:hint="default"/>
      </w:rPr>
    </w:lvl>
    <w:lvl w:ilvl="1" w:tplc="10FACB92" w:tentative="1">
      <w:start w:val="1"/>
      <w:numFmt w:val="bullet"/>
      <w:lvlText w:val="·"/>
      <w:lvlJc w:val="left"/>
      <w:pPr>
        <w:tabs>
          <w:tab w:val="num" w:pos="1440"/>
        </w:tabs>
        <w:ind w:left="1440" w:hanging="360"/>
      </w:pPr>
      <w:rPr>
        <w:rFonts w:ascii="Symbol" w:hAnsi="Symbol" w:hint="default"/>
      </w:rPr>
    </w:lvl>
    <w:lvl w:ilvl="2" w:tplc="56963B94" w:tentative="1">
      <w:start w:val="1"/>
      <w:numFmt w:val="bullet"/>
      <w:lvlText w:val="·"/>
      <w:lvlJc w:val="left"/>
      <w:pPr>
        <w:tabs>
          <w:tab w:val="num" w:pos="2160"/>
        </w:tabs>
        <w:ind w:left="2160" w:hanging="360"/>
      </w:pPr>
      <w:rPr>
        <w:rFonts w:ascii="Symbol" w:hAnsi="Symbol" w:hint="default"/>
      </w:rPr>
    </w:lvl>
    <w:lvl w:ilvl="3" w:tplc="0FA0E946" w:tentative="1">
      <w:start w:val="1"/>
      <w:numFmt w:val="bullet"/>
      <w:lvlText w:val="·"/>
      <w:lvlJc w:val="left"/>
      <w:pPr>
        <w:tabs>
          <w:tab w:val="num" w:pos="2880"/>
        </w:tabs>
        <w:ind w:left="2880" w:hanging="360"/>
      </w:pPr>
      <w:rPr>
        <w:rFonts w:ascii="Symbol" w:hAnsi="Symbol" w:hint="default"/>
      </w:rPr>
    </w:lvl>
    <w:lvl w:ilvl="4" w:tplc="DC962252" w:tentative="1">
      <w:start w:val="1"/>
      <w:numFmt w:val="bullet"/>
      <w:lvlText w:val="o"/>
      <w:lvlJc w:val="left"/>
      <w:pPr>
        <w:tabs>
          <w:tab w:val="num" w:pos="3600"/>
        </w:tabs>
        <w:ind w:left="3600" w:hanging="360"/>
      </w:pPr>
      <w:rPr>
        <w:rFonts w:ascii="Courier New" w:hAnsi="Courier New" w:hint="default"/>
      </w:rPr>
    </w:lvl>
    <w:lvl w:ilvl="5" w:tplc="086203D2" w:tentative="1">
      <w:start w:val="1"/>
      <w:numFmt w:val="bullet"/>
      <w:lvlText w:val="§"/>
      <w:lvlJc w:val="left"/>
      <w:pPr>
        <w:tabs>
          <w:tab w:val="num" w:pos="4320"/>
        </w:tabs>
        <w:ind w:left="4320" w:hanging="360"/>
      </w:pPr>
      <w:rPr>
        <w:rFonts w:ascii="Wingdings" w:hAnsi="Wingdings" w:hint="default"/>
      </w:rPr>
    </w:lvl>
    <w:lvl w:ilvl="6" w:tplc="EB88890C" w:tentative="1">
      <w:start w:val="1"/>
      <w:numFmt w:val="bullet"/>
      <w:lvlText w:val="·"/>
      <w:lvlJc w:val="left"/>
      <w:pPr>
        <w:tabs>
          <w:tab w:val="num" w:pos="5040"/>
        </w:tabs>
        <w:ind w:left="5040" w:hanging="360"/>
      </w:pPr>
      <w:rPr>
        <w:rFonts w:ascii="Symbol" w:hAnsi="Symbol" w:hint="default"/>
      </w:rPr>
    </w:lvl>
    <w:lvl w:ilvl="7" w:tplc="27E86B84" w:tentative="1">
      <w:start w:val="1"/>
      <w:numFmt w:val="bullet"/>
      <w:lvlText w:val="o"/>
      <w:lvlJc w:val="left"/>
      <w:pPr>
        <w:tabs>
          <w:tab w:val="num" w:pos="5760"/>
        </w:tabs>
        <w:ind w:left="5760" w:hanging="360"/>
      </w:pPr>
      <w:rPr>
        <w:rFonts w:ascii="Courier New" w:hAnsi="Courier New" w:hint="default"/>
      </w:rPr>
    </w:lvl>
    <w:lvl w:ilvl="8" w:tplc="3334B1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 w15:restartNumberingAfterBreak="0">
    <w:nsid w:val="7DB5644F"/>
    <w:multiLevelType w:val="hybridMultilevel"/>
    <w:tmpl w:val="042EACB8"/>
    <w:lvl w:ilvl="0" w:tplc="9B4898F4">
      <w:start w:val="1"/>
      <w:numFmt w:val="bullet"/>
      <w:pStyle w:val="Bullet3"/>
      <w:lvlText w:val=""/>
      <w:lvlJc w:val="left"/>
      <w:pPr>
        <w:tabs>
          <w:tab w:val="num" w:pos="2552"/>
        </w:tabs>
        <w:ind w:left="2552" w:hanging="851"/>
      </w:pPr>
      <w:rPr>
        <w:rFonts w:ascii="Symbol" w:hAnsi="Symbol" w:hint="default"/>
      </w:rPr>
    </w:lvl>
    <w:lvl w:ilvl="1" w:tplc="6818DE16" w:tentative="1">
      <w:start w:val="1"/>
      <w:numFmt w:val="bullet"/>
      <w:lvlText w:val="o"/>
      <w:lvlJc w:val="left"/>
      <w:pPr>
        <w:tabs>
          <w:tab w:val="num" w:pos="1440"/>
        </w:tabs>
        <w:ind w:left="1440" w:hanging="360"/>
      </w:pPr>
      <w:rPr>
        <w:rFonts w:ascii="Courier New" w:hAnsi="Courier New" w:cs="Courier New" w:hint="default"/>
      </w:rPr>
    </w:lvl>
    <w:lvl w:ilvl="2" w:tplc="A1E67E8A" w:tentative="1">
      <w:start w:val="1"/>
      <w:numFmt w:val="bullet"/>
      <w:lvlText w:val=""/>
      <w:lvlJc w:val="left"/>
      <w:pPr>
        <w:tabs>
          <w:tab w:val="num" w:pos="2160"/>
        </w:tabs>
        <w:ind w:left="2160" w:hanging="360"/>
      </w:pPr>
      <w:rPr>
        <w:rFonts w:ascii="Wingdings" w:hAnsi="Wingdings" w:hint="default"/>
      </w:rPr>
    </w:lvl>
    <w:lvl w:ilvl="3" w:tplc="FF3898AE" w:tentative="1">
      <w:start w:val="1"/>
      <w:numFmt w:val="bullet"/>
      <w:lvlText w:val=""/>
      <w:lvlJc w:val="left"/>
      <w:pPr>
        <w:tabs>
          <w:tab w:val="num" w:pos="2880"/>
        </w:tabs>
        <w:ind w:left="2880" w:hanging="360"/>
      </w:pPr>
      <w:rPr>
        <w:rFonts w:ascii="Symbol" w:hAnsi="Symbol" w:hint="default"/>
      </w:rPr>
    </w:lvl>
    <w:lvl w:ilvl="4" w:tplc="E5AEE82A" w:tentative="1">
      <w:start w:val="1"/>
      <w:numFmt w:val="bullet"/>
      <w:lvlText w:val="o"/>
      <w:lvlJc w:val="left"/>
      <w:pPr>
        <w:tabs>
          <w:tab w:val="num" w:pos="3600"/>
        </w:tabs>
        <w:ind w:left="3600" w:hanging="360"/>
      </w:pPr>
      <w:rPr>
        <w:rFonts w:ascii="Courier New" w:hAnsi="Courier New" w:cs="Courier New" w:hint="default"/>
      </w:rPr>
    </w:lvl>
    <w:lvl w:ilvl="5" w:tplc="185C0384" w:tentative="1">
      <w:start w:val="1"/>
      <w:numFmt w:val="bullet"/>
      <w:lvlText w:val=""/>
      <w:lvlJc w:val="left"/>
      <w:pPr>
        <w:tabs>
          <w:tab w:val="num" w:pos="4320"/>
        </w:tabs>
        <w:ind w:left="4320" w:hanging="360"/>
      </w:pPr>
      <w:rPr>
        <w:rFonts w:ascii="Wingdings" w:hAnsi="Wingdings" w:hint="default"/>
      </w:rPr>
    </w:lvl>
    <w:lvl w:ilvl="6" w:tplc="1FB83B3C" w:tentative="1">
      <w:start w:val="1"/>
      <w:numFmt w:val="bullet"/>
      <w:lvlText w:val=""/>
      <w:lvlJc w:val="left"/>
      <w:pPr>
        <w:tabs>
          <w:tab w:val="num" w:pos="5040"/>
        </w:tabs>
        <w:ind w:left="5040" w:hanging="360"/>
      </w:pPr>
      <w:rPr>
        <w:rFonts w:ascii="Symbol" w:hAnsi="Symbol" w:hint="default"/>
      </w:rPr>
    </w:lvl>
    <w:lvl w:ilvl="7" w:tplc="FE36293A" w:tentative="1">
      <w:start w:val="1"/>
      <w:numFmt w:val="bullet"/>
      <w:lvlText w:val="o"/>
      <w:lvlJc w:val="left"/>
      <w:pPr>
        <w:tabs>
          <w:tab w:val="num" w:pos="5760"/>
        </w:tabs>
        <w:ind w:left="5760" w:hanging="360"/>
      </w:pPr>
      <w:rPr>
        <w:rFonts w:ascii="Courier New" w:hAnsi="Courier New" w:cs="Courier New" w:hint="default"/>
      </w:rPr>
    </w:lvl>
    <w:lvl w:ilvl="8" w:tplc="0ACC8D4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1"/>
  </w:num>
  <w:num w:numId="4">
    <w:abstractNumId w:val="8"/>
  </w:num>
  <w:num w:numId="5">
    <w:abstractNumId w:val="6"/>
  </w:num>
  <w:num w:numId="6">
    <w:abstractNumId w:val="10"/>
  </w:num>
  <w:num w:numId="7">
    <w:abstractNumId w:val="4"/>
  </w:num>
  <w:num w:numId="8">
    <w:abstractNumId w:val="12"/>
  </w:num>
  <w:num w:numId="9">
    <w:abstractNumId w:val="5"/>
  </w:num>
  <w:num w:numId="10">
    <w:abstractNumId w:val="3"/>
  </w:num>
  <w:num w:numId="11">
    <w:abstractNumId w:val="6"/>
    <w:lvlOverride w:ilvl="0">
      <w:startOverride w:val="1"/>
    </w:lvlOverride>
  </w:num>
  <w:num w:numId="12">
    <w:abstractNumId w:val="6"/>
    <w:lvlOverride w:ilvl="0">
      <w:startOverride w:val="1"/>
    </w:lvlOverride>
  </w:num>
  <w:num w:numId="13">
    <w:abstractNumId w:val="11"/>
    <w:lvlOverride w:ilvl="0">
      <w:startOverride w:val="1"/>
    </w:lvlOverride>
    <w:lvlOverride w:ilvl="1">
      <w:startOverride w:val="1"/>
    </w:lvlOverride>
    <w:lvlOverride w:ilvl="2">
      <w:startOverride w:val="1"/>
    </w:lvlOverride>
  </w:num>
  <w:num w:numId="14">
    <w:abstractNumId w:val="11"/>
    <w:lvlOverride w:ilvl="0">
      <w:startOverride w:val="1"/>
    </w:lvlOverride>
    <w:lvlOverride w:ilvl="1">
      <w:startOverride w:val="1"/>
    </w:lvlOverride>
    <w:lvlOverride w:ilvl="2">
      <w:startOverride w:val="1"/>
    </w:lvlOverride>
  </w:num>
  <w:num w:numId="15">
    <w:abstractNumId w:val="11"/>
    <w:lvlOverride w:ilvl="0">
      <w:startOverride w:val="1"/>
    </w:lvlOverride>
    <w:lvlOverride w:ilvl="1">
      <w:startOverride w:val="1"/>
    </w:lvlOverride>
    <w:lvlOverride w:ilvl="2">
      <w:startOverride w:val="1"/>
    </w:lvlOverride>
  </w:num>
  <w:num w:numId="16">
    <w:abstractNumId w:val="11"/>
    <w:lvlOverride w:ilvl="0">
      <w:startOverride w:val="1"/>
    </w:lvlOverride>
    <w:lvlOverride w:ilvl="1">
      <w:startOverride w:val="1"/>
    </w:lvlOverride>
    <w:lvlOverride w:ilvl="2">
      <w:startOverride w:val="1"/>
    </w:lvlOverride>
  </w:num>
  <w:num w:numId="17">
    <w:abstractNumId w:val="11"/>
    <w:lvlOverride w:ilvl="0">
      <w:startOverride w:val="1"/>
    </w:lvlOverride>
    <w:lvlOverride w:ilvl="1">
      <w:startOverride w:val="1"/>
    </w:lvlOverride>
    <w:lvlOverride w:ilvl="2">
      <w:startOverride w:val="1"/>
    </w:lvlOverride>
  </w:num>
  <w:num w:numId="18">
    <w:abstractNumId w:val="6"/>
    <w:lvlOverride w:ilvl="0">
      <w:startOverride w:val="1"/>
    </w:lvlOverride>
  </w:num>
  <w:num w:numId="19">
    <w:abstractNumId w:val="6"/>
    <w:lvlOverride w:ilvl="0">
      <w:startOverride w:val="1"/>
    </w:lvlOverride>
  </w:num>
  <w:num w:numId="20">
    <w:abstractNumId w:val="11"/>
    <w:lvlOverride w:ilvl="0">
      <w:startOverride w:val="1"/>
    </w:lvlOverride>
    <w:lvlOverride w:ilvl="1">
      <w:startOverride w:val="1"/>
    </w:lvlOverride>
    <w:lvlOverride w:ilvl="2">
      <w:startOverride w:val="1"/>
    </w:lvlOverride>
  </w:num>
  <w:num w:numId="21">
    <w:abstractNumId w:val="11"/>
    <w:lvlOverride w:ilvl="0">
      <w:startOverride w:val="1"/>
    </w:lvlOverride>
    <w:lvlOverride w:ilvl="1">
      <w:startOverride w:val="1"/>
    </w:lvlOverride>
    <w:lvlOverride w:ilvl="2">
      <w:startOverride w:val="1"/>
    </w:lvlOverride>
  </w:num>
  <w:num w:numId="22">
    <w:abstractNumId w:val="11"/>
    <w:lvlOverride w:ilvl="0">
      <w:startOverride w:val="1"/>
    </w:lvlOverride>
    <w:lvlOverride w:ilvl="1">
      <w:startOverride w:val="1"/>
    </w:lvlOverride>
    <w:lvlOverride w:ilvl="2">
      <w:startOverride w:val="1"/>
    </w:lvlOverride>
  </w:num>
  <w:num w:numId="23">
    <w:abstractNumId w:val="11"/>
    <w:lvlOverride w:ilvl="0">
      <w:startOverride w:val="1"/>
    </w:lvlOverride>
    <w:lvlOverride w:ilvl="1">
      <w:startOverride w:val="1"/>
    </w:lvlOverride>
    <w:lvlOverride w:ilvl="2">
      <w:startOverride w:val="1"/>
    </w:lvlOverride>
  </w:num>
  <w:num w:numId="24">
    <w:abstractNumId w:val="11"/>
    <w:lvlOverride w:ilvl="0">
      <w:startOverride w:val="1"/>
    </w:lvlOverride>
    <w:lvlOverride w:ilvl="1">
      <w:startOverride w:val="1"/>
    </w:lvlOverride>
    <w:lvlOverride w:ilvl="2">
      <w:startOverride w:val="1"/>
    </w:lvlOverride>
  </w:num>
  <w:num w:numId="25">
    <w:abstractNumId w:val="2"/>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7EB"/>
    <w:rsid w:val="000318AE"/>
    <w:rsid w:val="00043CAA"/>
    <w:rsid w:val="00046FD8"/>
    <w:rsid w:val="000A4CA9"/>
    <w:rsid w:val="00101221"/>
    <w:rsid w:val="001423DB"/>
    <w:rsid w:val="001839B9"/>
    <w:rsid w:val="00185C64"/>
    <w:rsid w:val="002B77C2"/>
    <w:rsid w:val="002D7182"/>
    <w:rsid w:val="002E3994"/>
    <w:rsid w:val="003033BC"/>
    <w:rsid w:val="00315F4D"/>
    <w:rsid w:val="00396C82"/>
    <w:rsid w:val="003F164B"/>
    <w:rsid w:val="00406DB3"/>
    <w:rsid w:val="0045140F"/>
    <w:rsid w:val="0047093B"/>
    <w:rsid w:val="0049118D"/>
    <w:rsid w:val="004D2AF5"/>
    <w:rsid w:val="005145FD"/>
    <w:rsid w:val="005B21A0"/>
    <w:rsid w:val="005C1B99"/>
    <w:rsid w:val="005E0CB0"/>
    <w:rsid w:val="00671B6F"/>
    <w:rsid w:val="006A0D54"/>
    <w:rsid w:val="006E0A5F"/>
    <w:rsid w:val="0070606A"/>
    <w:rsid w:val="007A71F6"/>
    <w:rsid w:val="007D1F10"/>
    <w:rsid w:val="007F01F7"/>
    <w:rsid w:val="00824D4D"/>
    <w:rsid w:val="00852D39"/>
    <w:rsid w:val="009225E3"/>
    <w:rsid w:val="009367EB"/>
    <w:rsid w:val="00940143"/>
    <w:rsid w:val="00980E34"/>
    <w:rsid w:val="009A3E9E"/>
    <w:rsid w:val="009E770D"/>
    <w:rsid w:val="009F7F8A"/>
    <w:rsid w:val="00A24888"/>
    <w:rsid w:val="00A360C2"/>
    <w:rsid w:val="00A71023"/>
    <w:rsid w:val="00A96D1D"/>
    <w:rsid w:val="00AC1CCB"/>
    <w:rsid w:val="00AC70E6"/>
    <w:rsid w:val="00AD16D8"/>
    <w:rsid w:val="00AE279C"/>
    <w:rsid w:val="00AE3D20"/>
    <w:rsid w:val="00B1359A"/>
    <w:rsid w:val="00B35D19"/>
    <w:rsid w:val="00B4662C"/>
    <w:rsid w:val="00B70437"/>
    <w:rsid w:val="00B86755"/>
    <w:rsid w:val="00B96BDC"/>
    <w:rsid w:val="00BD3B6B"/>
    <w:rsid w:val="00CD2864"/>
    <w:rsid w:val="00D42649"/>
    <w:rsid w:val="00DA176D"/>
    <w:rsid w:val="00DF5D9A"/>
    <w:rsid w:val="00E04176"/>
    <w:rsid w:val="00E43C52"/>
    <w:rsid w:val="00E75996"/>
    <w:rsid w:val="00EB2D7D"/>
    <w:rsid w:val="00EB40E2"/>
    <w:rsid w:val="00F23F65"/>
    <w:rsid w:val="00F60ADF"/>
    <w:rsid w:val="00F63541"/>
    <w:rsid w:val="00F83DC8"/>
    <w:rsid w:val="00FF29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B89F4"/>
  <w15:docId w15:val="{E10AEEE3-0A46-40A1-A408-3022768B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qFormat/>
    <w:rsid w:val="00B16D30"/>
    <w:pPr>
      <w:spacing w:after="120" w:line="360" w:lineRule="auto"/>
      <w:jc w:val="both"/>
    </w:pPr>
    <w:rPr>
      <w:sz w:val="22"/>
      <w:lang w:eastAsia="en-US"/>
    </w:rPr>
  </w:style>
  <w:style w:type="paragraph" w:styleId="Heading1">
    <w:name w:val="heading 1"/>
    <w:basedOn w:val="Normal"/>
    <w:next w:val="Heading2"/>
    <w:link w:val="Heading1Char"/>
    <w:qFormat/>
    <w:rsid w:val="000B4C2F"/>
    <w:pPr>
      <w:keepNext/>
      <w:tabs>
        <w:tab w:val="num" w:pos="850"/>
      </w:tabs>
      <w:outlineLvl w:val="0"/>
    </w:pPr>
    <w:rPr>
      <w:b/>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spacing w:before="120"/>
      <w:outlineLvl w:val="2"/>
    </w:pPr>
    <w:rPr>
      <w:b/>
      <w:smallCaps/>
    </w:rPr>
  </w:style>
  <w:style w:type="paragraph" w:customStyle="1" w:styleId="Sch2Heading">
    <w:name w:val="Sch 2 Heading"/>
    <w:basedOn w:val="Sch2Number"/>
    <w:rsid w:val="000B4C2F"/>
    <w:pPr>
      <w:keepNext/>
    </w:pPr>
    <w:rPr>
      <w:b/>
      <w:caps/>
      <w:smallCaps/>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caps/>
      <w:smallCaps/>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after="0" w:line="240" w:lineRule="auto"/>
      <w:ind w:left="720" w:hanging="720"/>
    </w:pPr>
  </w:style>
  <w:style w:type="paragraph" w:styleId="TOC2">
    <w:name w:val="toc 2"/>
    <w:basedOn w:val="Normal"/>
    <w:next w:val="Normal"/>
    <w:uiPriority w:val="39"/>
    <w:rsid w:val="000B4C2F"/>
    <w:pPr>
      <w:tabs>
        <w:tab w:val="right" w:leader="dot" w:pos="9639"/>
      </w:tabs>
      <w:spacing w:after="0" w:line="240" w:lineRule="auto"/>
      <w:ind w:left="720"/>
    </w:pPr>
  </w:style>
  <w:style w:type="paragraph" w:styleId="TOC3">
    <w:name w:val="toc 3"/>
    <w:basedOn w:val="Normal"/>
    <w:next w:val="Normal"/>
    <w:rsid w:val="000B4C2F"/>
    <w:pPr>
      <w:tabs>
        <w:tab w:val="right" w:leader="dot" w:pos="9639"/>
      </w:tabs>
      <w:spacing w:after="0" w:line="240" w:lineRule="auto"/>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after="240" w:line="240" w:lineRule="auto"/>
      <w:jc w:val="center"/>
    </w:pPr>
    <w:rPr>
      <w:sz w:val="20"/>
    </w:rPr>
  </w:style>
  <w:style w:type="paragraph" w:customStyle="1" w:styleId="CoverDocumentAddress">
    <w:name w:val="Cover Document Address"/>
    <w:basedOn w:val="Normal"/>
    <w:rsid w:val="00823297"/>
    <w:pPr>
      <w:spacing w:after="0" w:line="240" w:lineRule="auto"/>
      <w:jc w:val="center"/>
    </w:pPr>
    <w:rPr>
      <w:sz w:val="20"/>
    </w:rPr>
  </w:style>
  <w:style w:type="paragraph" w:customStyle="1" w:styleId="CoverDate">
    <w:name w:val="Cover Date"/>
    <w:basedOn w:val="BodyText"/>
    <w:next w:val="CoverText"/>
    <w:rsid w:val="00BD0CAB"/>
    <w:pPr>
      <w:spacing w:after="0" w:line="240" w:lineRule="auto"/>
      <w:jc w:val="center"/>
    </w:pPr>
    <w:rPr>
      <w:sz w:val="28"/>
    </w:rPr>
  </w:style>
  <w:style w:type="paragraph" w:customStyle="1" w:styleId="CoverText">
    <w:name w:val="Cover Text"/>
    <w:basedOn w:val="BodyText"/>
    <w:rsid w:val="00BD0CAB"/>
    <w:pPr>
      <w:spacing w:before="120" w:line="240" w:lineRule="auto"/>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small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spacing w:before="120" w:line="240" w:lineRule="auto"/>
      <w:jc w:val="center"/>
    </w:pPr>
    <w:rPr>
      <w:b/>
      <w:sz w:val="32"/>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701"/>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customStyle="1" w:styleId="NoteHeading1">
    <w:name w:val="Note Heading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after="0" w:line="240" w:lineRule="auto"/>
      <w:contextualSpacing/>
    </w:pPr>
    <w:rPr>
      <w:noProof/>
    </w:rPr>
  </w:style>
  <w:style w:type="paragraph" w:styleId="TOC6">
    <w:name w:val="toc 6"/>
    <w:basedOn w:val="Normal"/>
    <w:rsid w:val="000B4C2F"/>
    <w:pPr>
      <w:tabs>
        <w:tab w:val="right" w:leader="dot" w:pos="8784"/>
      </w:tabs>
      <w:spacing w:after="0" w:line="240" w:lineRule="auto"/>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after="0" w:line="240" w:lineRule="auto"/>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after="0" w:line="240" w:lineRule="auto"/>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after="0" w:line="240" w:lineRule="auto"/>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2E3F47"/>
    <w:pPr>
      <w:ind w:left="567"/>
    </w:pPr>
  </w:style>
  <w:style w:type="paragraph" w:customStyle="1" w:styleId="Definition2Continuation">
    <w:name w:val="Definition 2 Continuation"/>
    <w:basedOn w:val="BodyText"/>
    <w:rsid w:val="002E3F47"/>
    <w:pPr>
      <w:ind w:left="1134"/>
    </w:pPr>
  </w:style>
  <w:style w:type="paragraph" w:customStyle="1" w:styleId="Definition3Continuation">
    <w:name w:val="Definition 3 Continuation"/>
    <w:basedOn w:val="BodyText"/>
    <w:rsid w:val="002E3F47"/>
    <w:pPr>
      <w:ind w:left="1701"/>
    </w:pPr>
  </w:style>
  <w:style w:type="paragraph" w:customStyle="1" w:styleId="Definition4Continuation">
    <w:name w:val="Definition 4 Continuation"/>
    <w:basedOn w:val="BodyText"/>
    <w:rsid w:val="002E3F47"/>
    <w:pPr>
      <w:ind w:left="226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spacing w:before="120" w:line="240" w:lineRule="auto"/>
      <w:jc w:val="center"/>
    </w:pPr>
    <w:rPr>
      <w:b/>
      <w:sz w:val="28"/>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after="240" w:line="240" w:lineRule="auto"/>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spacing w:before="120"/>
      <w:outlineLvl w:val="0"/>
    </w:pPr>
    <w:rPr>
      <w:b/>
      <w:small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0B4C2F"/>
    <w:pPr>
      <w:ind w:left="2835"/>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small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caps/>
      <w:smallCaps/>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spacing w:before="120" w:line="240" w:lineRule="auto"/>
      <w:jc w:val="center"/>
    </w:p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character" w:customStyle="1" w:styleId="csbold">
    <w:name w:val="cs_bold"/>
    <w:rsid w:val="000B4C2F"/>
    <w:rPr>
      <w:b/>
    </w:rPr>
  </w:style>
  <w:style w:type="paragraph" w:customStyle="1" w:styleId="ps046">
    <w:name w:val="ps_046"/>
    <w:basedOn w:val="Definition"/>
    <w:rsid w:val="000B4C2F"/>
    <w:rPr>
      <w:b/>
    </w:rPr>
  </w:style>
  <w:style w:type="character" w:styleId="PlaceholderText">
    <w:name w:val="Placeholder Text"/>
    <w:basedOn w:val="DefaultParagraphFont"/>
    <w:rsid w:val="00AB4E55"/>
    <w:rPr>
      <w:color w:val="808080"/>
    </w:rPr>
  </w:style>
  <w:style w:type="character" w:styleId="CommentReference">
    <w:name w:val="annotation reference"/>
    <w:basedOn w:val="DefaultParagraphFont"/>
    <w:rsid w:val="00B35D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 A c t i v e ! 5 5 8 9 7 2 7 . 1 < / d o c u m e n t i d >  
     < s e n d e r i d > A N N A . D E A R D E N < / s e n d e r i d >  
     < s e n d e r e m a i l > A N N A . D E A R D E N @ A N T H O N Y C O L L I N S . C O M < / s e n d e r e m a i l >  
     < l a s t m o d i f i e d > 2 0 1 9 - 0 7 - 2 4 T 1 6 : 3 4 : 0 0 . 0 0 0 0 0 0 0 + 0 1 : 0 0 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E2E7-E503-4443-BD81-9DAC4D70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[Agreement Title]</vt:lpstr>
    </vt:vector>
  </TitlesOfParts>
  <Company>Anthony Collins Solicitors LLP</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Anthony Collins Solicitors LLP</dc:creator>
  <cp:lastModifiedBy>Anna Dearden</cp:lastModifiedBy>
  <cp:revision>4</cp:revision>
  <cp:lastPrinted>2019-05-01T09:53:00Z</cp:lastPrinted>
  <dcterms:created xsi:type="dcterms:W3CDTF">2019-07-24T15:34:00Z</dcterms:created>
  <dcterms:modified xsi:type="dcterms:W3CDTF">2019-07-24T15:34:00Z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5589727-1</vt:lpwstr>
  </property>
</Properties>
</file>