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BEBDF" w14:textId="6230BD36" w:rsidR="00513EB4" w:rsidRPr="00933A96" w:rsidRDefault="00513EB4" w:rsidP="00513EB4">
      <w:pPr>
        <w:rPr>
          <w:rFonts w:asciiTheme="majorHAnsi" w:hAnsiTheme="majorHAnsi"/>
          <w:b/>
          <w:sz w:val="20"/>
          <w:szCs w:val="20"/>
        </w:rPr>
      </w:pPr>
      <w:r w:rsidRPr="00933A96">
        <w:rPr>
          <w:rFonts w:asciiTheme="majorHAnsi" w:hAnsiTheme="majorHAnsi"/>
          <w:b/>
          <w:sz w:val="20"/>
          <w:szCs w:val="20"/>
        </w:rPr>
        <w:t xml:space="preserve">Answering questions can help </w:t>
      </w:r>
      <w:r w:rsidR="00CC5C1D">
        <w:rPr>
          <w:rFonts w:asciiTheme="majorHAnsi" w:hAnsiTheme="majorHAnsi"/>
          <w:b/>
          <w:sz w:val="20"/>
          <w:szCs w:val="20"/>
        </w:rPr>
        <w:t>you</w:t>
      </w:r>
      <w:r w:rsidRPr="00933A96">
        <w:rPr>
          <w:rFonts w:asciiTheme="majorHAnsi" w:hAnsiTheme="majorHAnsi"/>
          <w:b/>
          <w:sz w:val="20"/>
          <w:szCs w:val="20"/>
        </w:rPr>
        <w:t xml:space="preserve"> think further about the story. Here are two types of questions. The quick questions have right and wrong answers. The answers are given; they can be found in the story if you listen carefully. The longer questions do not </w:t>
      </w:r>
      <w:r>
        <w:rPr>
          <w:rFonts w:asciiTheme="majorHAnsi" w:hAnsiTheme="majorHAnsi"/>
          <w:b/>
          <w:sz w:val="20"/>
          <w:szCs w:val="20"/>
        </w:rPr>
        <w:t>have right and wrong answers and are designed to ‘</w:t>
      </w:r>
      <w:r w:rsidRPr="00933A96">
        <w:rPr>
          <w:rFonts w:asciiTheme="majorHAnsi" w:hAnsiTheme="majorHAnsi"/>
          <w:b/>
          <w:sz w:val="20"/>
          <w:szCs w:val="20"/>
        </w:rPr>
        <w:t>explore</w:t>
      </w:r>
      <w:r>
        <w:rPr>
          <w:rFonts w:asciiTheme="majorHAnsi" w:hAnsiTheme="majorHAnsi"/>
          <w:b/>
          <w:sz w:val="20"/>
          <w:szCs w:val="20"/>
        </w:rPr>
        <w:t>’</w:t>
      </w:r>
      <w:r w:rsidRPr="00933A96">
        <w:rPr>
          <w:rFonts w:asciiTheme="majorHAnsi" w:hAnsiTheme="majorHAnsi"/>
          <w:b/>
          <w:sz w:val="20"/>
          <w:szCs w:val="20"/>
        </w:rPr>
        <w:t xml:space="preserve"> the story further. </w:t>
      </w:r>
      <w:r w:rsidR="00CC126D" w:rsidRPr="003A4A9E">
        <w:rPr>
          <w:rFonts w:asciiTheme="majorHAnsi" w:hAnsiTheme="majorHAnsi"/>
          <w:b/>
          <w:sz w:val="20"/>
          <w:szCs w:val="20"/>
        </w:rPr>
        <w:t>It is good habit to keep thinking about a story even when you have finished reading it. If a story has made you think you will remember it more clearly.</w:t>
      </w:r>
    </w:p>
    <w:p w14:paraId="0BBB1C1D" w14:textId="77777777" w:rsidR="00E5040D" w:rsidRPr="00513EB4" w:rsidRDefault="00E5040D" w:rsidP="00E5040D">
      <w:pPr>
        <w:jc w:val="center"/>
        <w:rPr>
          <w:sz w:val="16"/>
          <w:szCs w:val="16"/>
        </w:rPr>
      </w:pPr>
    </w:p>
    <w:p w14:paraId="24323CA9" w14:textId="77777777" w:rsidR="00E5040D" w:rsidRPr="00513EB4" w:rsidRDefault="00E5040D" w:rsidP="00E5040D">
      <w:pPr>
        <w:jc w:val="center"/>
        <w:rPr>
          <w:rFonts w:asciiTheme="majorHAnsi" w:hAnsiTheme="majorHAnsi"/>
          <w:b/>
        </w:rPr>
      </w:pPr>
      <w:r w:rsidRPr="00513EB4">
        <w:rPr>
          <w:rFonts w:asciiTheme="majorHAnsi" w:hAnsiTheme="majorHAnsi"/>
          <w:b/>
        </w:rPr>
        <w:t>Quiz of Quick Questions</w:t>
      </w:r>
    </w:p>
    <w:p w14:paraId="364DD4BF" w14:textId="77777777" w:rsidR="00E5040D" w:rsidRPr="00513EB4" w:rsidRDefault="00E5040D" w:rsidP="00E5040D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4369"/>
        <w:gridCol w:w="2044"/>
      </w:tblGrid>
      <w:tr w:rsidR="00E5040D" w:rsidRPr="00513EB4" w14:paraId="1ECA37FC" w14:textId="77777777" w:rsidTr="00513EB4">
        <w:tc>
          <w:tcPr>
            <w:tcW w:w="534" w:type="dxa"/>
          </w:tcPr>
          <w:p w14:paraId="62E76373" w14:textId="77777777" w:rsidR="00E5040D" w:rsidRPr="00513EB4" w:rsidRDefault="00E5040D" w:rsidP="00E5040D">
            <w:pPr>
              <w:rPr>
                <w:rFonts w:asciiTheme="majorHAnsi" w:hAnsiTheme="majorHAnsi"/>
                <w:sz w:val="20"/>
                <w:szCs w:val="20"/>
              </w:rPr>
            </w:pPr>
            <w:r w:rsidRPr="00513EB4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61DF183A" w14:textId="6E58E38F" w:rsidR="00E5040D" w:rsidRPr="00513EB4" w:rsidRDefault="00601802" w:rsidP="00E5040D">
            <w:pPr>
              <w:rPr>
                <w:rFonts w:asciiTheme="majorHAnsi" w:hAnsiTheme="majorHAnsi"/>
                <w:sz w:val="20"/>
                <w:szCs w:val="20"/>
              </w:rPr>
            </w:pPr>
            <w:r w:rsidRPr="00513EB4">
              <w:rPr>
                <w:rFonts w:asciiTheme="majorHAnsi" w:hAnsiTheme="majorHAnsi"/>
                <w:sz w:val="20"/>
                <w:szCs w:val="20"/>
              </w:rPr>
              <w:t>What is the name of Priya’s dog?</w:t>
            </w:r>
          </w:p>
        </w:tc>
        <w:tc>
          <w:tcPr>
            <w:tcW w:w="2097" w:type="dxa"/>
          </w:tcPr>
          <w:p w14:paraId="46B16706" w14:textId="015FC36E" w:rsidR="00601802" w:rsidRPr="00A538AF" w:rsidRDefault="00601802" w:rsidP="00E5040D">
            <w:pPr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</w:pPr>
            <w:r w:rsidRPr="00A538AF"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  <w:t>Jack</w:t>
            </w:r>
            <w:r w:rsidR="00E13466" w:rsidRPr="00A538AF"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  <w:t xml:space="preserve"> </w:t>
            </w:r>
            <w:r w:rsidRPr="00A538AF"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  <w:t>(part 1)</w:t>
            </w:r>
          </w:p>
        </w:tc>
      </w:tr>
      <w:tr w:rsidR="00E5040D" w:rsidRPr="00513EB4" w14:paraId="7081FBB0" w14:textId="77777777" w:rsidTr="00513EB4">
        <w:tc>
          <w:tcPr>
            <w:tcW w:w="534" w:type="dxa"/>
          </w:tcPr>
          <w:p w14:paraId="4ED27A1D" w14:textId="1B8C9C8A" w:rsidR="00E5040D" w:rsidRPr="00513EB4" w:rsidRDefault="00E5040D" w:rsidP="00E5040D">
            <w:pPr>
              <w:rPr>
                <w:rFonts w:asciiTheme="majorHAnsi" w:hAnsiTheme="majorHAnsi"/>
                <w:sz w:val="20"/>
                <w:szCs w:val="20"/>
              </w:rPr>
            </w:pPr>
            <w:r w:rsidRPr="00513EB4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7BA393E2" w14:textId="363A827D" w:rsidR="00E5040D" w:rsidRPr="00513EB4" w:rsidRDefault="00601802" w:rsidP="00E5040D">
            <w:pPr>
              <w:rPr>
                <w:rFonts w:asciiTheme="majorHAnsi" w:hAnsiTheme="majorHAnsi"/>
                <w:sz w:val="20"/>
                <w:szCs w:val="20"/>
              </w:rPr>
            </w:pPr>
            <w:r w:rsidRPr="00513EB4">
              <w:rPr>
                <w:rFonts w:asciiTheme="majorHAnsi" w:hAnsiTheme="majorHAnsi"/>
                <w:sz w:val="20"/>
                <w:szCs w:val="20"/>
              </w:rPr>
              <w:t>What is the theme of the party Amira is planning in Putney?</w:t>
            </w:r>
          </w:p>
        </w:tc>
        <w:tc>
          <w:tcPr>
            <w:tcW w:w="2097" w:type="dxa"/>
          </w:tcPr>
          <w:p w14:paraId="4D6D2DC7" w14:textId="323200F1" w:rsidR="00E5040D" w:rsidRPr="00A538AF" w:rsidRDefault="00E13466" w:rsidP="00E5040D">
            <w:pPr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</w:pPr>
            <w:r w:rsidRPr="00A538AF"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  <w:t>p</w:t>
            </w:r>
            <w:r w:rsidR="00601802" w:rsidRPr="00A538AF"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  <w:t>irates</w:t>
            </w:r>
            <w:r w:rsidRPr="00A538AF"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  <w:t xml:space="preserve"> </w:t>
            </w:r>
            <w:r w:rsidR="00601802" w:rsidRPr="00A538AF"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  <w:t>(part 1)</w:t>
            </w:r>
          </w:p>
        </w:tc>
      </w:tr>
      <w:tr w:rsidR="00E5040D" w:rsidRPr="00513EB4" w14:paraId="6CA12CF6" w14:textId="77777777" w:rsidTr="00513EB4">
        <w:tc>
          <w:tcPr>
            <w:tcW w:w="534" w:type="dxa"/>
          </w:tcPr>
          <w:p w14:paraId="45A18B52" w14:textId="77777777" w:rsidR="00E5040D" w:rsidRPr="00513EB4" w:rsidRDefault="00E5040D" w:rsidP="00E5040D">
            <w:pPr>
              <w:rPr>
                <w:rFonts w:asciiTheme="majorHAnsi" w:hAnsiTheme="majorHAnsi"/>
                <w:sz w:val="20"/>
                <w:szCs w:val="20"/>
              </w:rPr>
            </w:pPr>
            <w:r w:rsidRPr="00513EB4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14:paraId="616A9058" w14:textId="043A5E13" w:rsidR="00E5040D" w:rsidRPr="00513EB4" w:rsidRDefault="00601802" w:rsidP="00E5040D">
            <w:pPr>
              <w:rPr>
                <w:rFonts w:asciiTheme="majorHAnsi" w:hAnsiTheme="majorHAnsi"/>
                <w:sz w:val="20"/>
                <w:szCs w:val="20"/>
              </w:rPr>
            </w:pPr>
            <w:r w:rsidRPr="00513EB4">
              <w:rPr>
                <w:rFonts w:asciiTheme="majorHAnsi" w:hAnsiTheme="majorHAnsi"/>
                <w:sz w:val="20"/>
                <w:szCs w:val="20"/>
              </w:rPr>
              <w:t>What does Priya dream of on the night the leg appears?</w:t>
            </w:r>
          </w:p>
        </w:tc>
        <w:tc>
          <w:tcPr>
            <w:tcW w:w="2097" w:type="dxa"/>
          </w:tcPr>
          <w:p w14:paraId="50306BB7" w14:textId="103F7221" w:rsidR="00E5040D" w:rsidRPr="00A538AF" w:rsidRDefault="00E13466" w:rsidP="00E5040D">
            <w:pPr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</w:pPr>
            <w:r w:rsidRPr="00A538AF"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  <w:t>b</w:t>
            </w:r>
            <w:r w:rsidR="00601802" w:rsidRPr="00A538AF"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  <w:t>eing attacked by carrier bags</w:t>
            </w:r>
            <w:r w:rsidRPr="00A538AF"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  <w:t xml:space="preserve"> </w:t>
            </w:r>
            <w:r w:rsidR="00601802" w:rsidRPr="00A538AF"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  <w:t>(part 2)</w:t>
            </w:r>
          </w:p>
        </w:tc>
      </w:tr>
      <w:tr w:rsidR="00E5040D" w:rsidRPr="00513EB4" w14:paraId="4D40743A" w14:textId="77777777" w:rsidTr="00513EB4">
        <w:tc>
          <w:tcPr>
            <w:tcW w:w="534" w:type="dxa"/>
          </w:tcPr>
          <w:p w14:paraId="7E46BF44" w14:textId="77777777" w:rsidR="00E5040D" w:rsidRPr="00513EB4" w:rsidRDefault="00E5040D" w:rsidP="00E5040D">
            <w:pPr>
              <w:rPr>
                <w:rFonts w:asciiTheme="majorHAnsi" w:hAnsiTheme="majorHAnsi"/>
                <w:sz w:val="20"/>
                <w:szCs w:val="20"/>
              </w:rPr>
            </w:pPr>
            <w:r w:rsidRPr="00513EB4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14:paraId="7B24951A" w14:textId="0E7A27B6" w:rsidR="00E5040D" w:rsidRPr="00513EB4" w:rsidRDefault="00601802" w:rsidP="00E5040D">
            <w:pPr>
              <w:rPr>
                <w:rFonts w:asciiTheme="majorHAnsi" w:hAnsiTheme="majorHAnsi"/>
                <w:sz w:val="20"/>
                <w:szCs w:val="20"/>
              </w:rPr>
            </w:pPr>
            <w:r w:rsidRPr="00513EB4">
              <w:rPr>
                <w:rFonts w:asciiTheme="majorHAnsi" w:hAnsiTheme="majorHAnsi"/>
                <w:sz w:val="20"/>
                <w:szCs w:val="20"/>
              </w:rPr>
              <w:t>How many police officers come when Amira dials 999?</w:t>
            </w:r>
          </w:p>
        </w:tc>
        <w:tc>
          <w:tcPr>
            <w:tcW w:w="2097" w:type="dxa"/>
          </w:tcPr>
          <w:p w14:paraId="4578FAF5" w14:textId="36DA9013" w:rsidR="00E5040D" w:rsidRPr="00A538AF" w:rsidRDefault="00E13466" w:rsidP="00E5040D">
            <w:pPr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</w:pPr>
            <w:r w:rsidRPr="00A538AF"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  <w:t>t</w:t>
            </w:r>
            <w:r w:rsidR="00601802" w:rsidRPr="00A538AF"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  <w:t>hree (part 2)</w:t>
            </w:r>
          </w:p>
        </w:tc>
      </w:tr>
      <w:tr w:rsidR="00E5040D" w:rsidRPr="00513EB4" w14:paraId="226D16A7" w14:textId="77777777" w:rsidTr="00513EB4">
        <w:tc>
          <w:tcPr>
            <w:tcW w:w="534" w:type="dxa"/>
          </w:tcPr>
          <w:p w14:paraId="3CB7AC23" w14:textId="77777777" w:rsidR="00E5040D" w:rsidRPr="00513EB4" w:rsidRDefault="00E5040D" w:rsidP="00E5040D">
            <w:pPr>
              <w:rPr>
                <w:rFonts w:asciiTheme="majorHAnsi" w:hAnsiTheme="majorHAnsi"/>
                <w:sz w:val="20"/>
                <w:szCs w:val="20"/>
              </w:rPr>
            </w:pPr>
            <w:r w:rsidRPr="00513EB4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14:paraId="6D539719" w14:textId="3738EEF2" w:rsidR="00E5040D" w:rsidRPr="00513EB4" w:rsidRDefault="00601802" w:rsidP="00E5040D">
            <w:pPr>
              <w:rPr>
                <w:rFonts w:asciiTheme="majorHAnsi" w:hAnsiTheme="majorHAnsi"/>
                <w:sz w:val="20"/>
                <w:szCs w:val="20"/>
              </w:rPr>
            </w:pPr>
            <w:r w:rsidRPr="00513EB4">
              <w:rPr>
                <w:rFonts w:asciiTheme="majorHAnsi" w:hAnsiTheme="majorHAnsi"/>
                <w:sz w:val="20"/>
                <w:szCs w:val="20"/>
              </w:rPr>
              <w:t>What is the name of the road where Priya’s school is and which is the location of the robbery?</w:t>
            </w:r>
          </w:p>
        </w:tc>
        <w:tc>
          <w:tcPr>
            <w:tcW w:w="2097" w:type="dxa"/>
          </w:tcPr>
          <w:p w14:paraId="3AD898DD" w14:textId="5A48E02D" w:rsidR="00601802" w:rsidRPr="00A538AF" w:rsidRDefault="00601802" w:rsidP="00E5040D">
            <w:pPr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</w:pPr>
            <w:r w:rsidRPr="00A538AF"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  <w:t>Frogmore (part 2)</w:t>
            </w:r>
          </w:p>
        </w:tc>
      </w:tr>
      <w:tr w:rsidR="00E5040D" w:rsidRPr="00513EB4" w14:paraId="70376F5D" w14:textId="77777777" w:rsidTr="00513EB4">
        <w:tc>
          <w:tcPr>
            <w:tcW w:w="534" w:type="dxa"/>
          </w:tcPr>
          <w:p w14:paraId="4E0AB944" w14:textId="77777777" w:rsidR="00E5040D" w:rsidRPr="00513EB4" w:rsidRDefault="00E5040D" w:rsidP="00E5040D">
            <w:pPr>
              <w:rPr>
                <w:rFonts w:asciiTheme="majorHAnsi" w:hAnsiTheme="majorHAnsi"/>
                <w:sz w:val="20"/>
                <w:szCs w:val="20"/>
              </w:rPr>
            </w:pPr>
            <w:r w:rsidRPr="00513EB4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14:paraId="0C72532D" w14:textId="5283E44E" w:rsidR="00E5040D" w:rsidRPr="00513EB4" w:rsidRDefault="00601802" w:rsidP="00E5040D">
            <w:pPr>
              <w:rPr>
                <w:rFonts w:asciiTheme="majorHAnsi" w:hAnsiTheme="majorHAnsi"/>
                <w:sz w:val="20"/>
                <w:szCs w:val="20"/>
              </w:rPr>
            </w:pPr>
            <w:r w:rsidRPr="00513EB4">
              <w:rPr>
                <w:rFonts w:asciiTheme="majorHAnsi" w:hAnsiTheme="majorHAnsi"/>
                <w:sz w:val="20"/>
                <w:szCs w:val="20"/>
              </w:rPr>
              <w:t>When Priya goes shopping for George, what is on the shopping list</w:t>
            </w:r>
            <w:r w:rsidR="00C13E04"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097" w:type="dxa"/>
          </w:tcPr>
          <w:p w14:paraId="18EDA74A" w14:textId="7D55218B" w:rsidR="00E5040D" w:rsidRPr="00A538AF" w:rsidRDefault="00601802" w:rsidP="00E5040D">
            <w:pPr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</w:pPr>
            <w:r w:rsidRPr="00A538AF"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  <w:t>40 oranges (part 3)</w:t>
            </w:r>
          </w:p>
        </w:tc>
      </w:tr>
      <w:tr w:rsidR="00E5040D" w:rsidRPr="00513EB4" w14:paraId="519CA911" w14:textId="77777777" w:rsidTr="00513EB4">
        <w:tc>
          <w:tcPr>
            <w:tcW w:w="534" w:type="dxa"/>
          </w:tcPr>
          <w:p w14:paraId="19B82671" w14:textId="77777777" w:rsidR="00E5040D" w:rsidRPr="00513EB4" w:rsidRDefault="00E5040D" w:rsidP="00E5040D">
            <w:pPr>
              <w:rPr>
                <w:rFonts w:asciiTheme="majorHAnsi" w:hAnsiTheme="majorHAnsi"/>
                <w:sz w:val="20"/>
                <w:szCs w:val="20"/>
              </w:rPr>
            </w:pPr>
            <w:r w:rsidRPr="00513EB4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14:paraId="48A78701" w14:textId="618230C0" w:rsidR="00E5040D" w:rsidRPr="00513EB4" w:rsidRDefault="00601802" w:rsidP="00601802">
            <w:pPr>
              <w:rPr>
                <w:rFonts w:asciiTheme="majorHAnsi" w:hAnsiTheme="majorHAnsi"/>
                <w:sz w:val="20"/>
                <w:szCs w:val="20"/>
              </w:rPr>
            </w:pPr>
            <w:r w:rsidRPr="00513EB4">
              <w:rPr>
                <w:rFonts w:asciiTheme="majorHAnsi" w:hAnsiTheme="majorHAnsi"/>
                <w:sz w:val="20"/>
                <w:szCs w:val="20"/>
              </w:rPr>
              <w:t>What is the frog made of?</w:t>
            </w:r>
          </w:p>
        </w:tc>
        <w:tc>
          <w:tcPr>
            <w:tcW w:w="2097" w:type="dxa"/>
          </w:tcPr>
          <w:p w14:paraId="5DF315EA" w14:textId="0CF9ED70" w:rsidR="00692C8D" w:rsidRPr="00A538AF" w:rsidRDefault="00601802" w:rsidP="00E5040D">
            <w:pPr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</w:pPr>
            <w:r w:rsidRPr="00A538AF"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  <w:t>gold (part 3 and 4)</w:t>
            </w:r>
          </w:p>
        </w:tc>
      </w:tr>
      <w:tr w:rsidR="00E5040D" w:rsidRPr="00513EB4" w14:paraId="160EFAC6" w14:textId="77777777" w:rsidTr="00513EB4">
        <w:tc>
          <w:tcPr>
            <w:tcW w:w="534" w:type="dxa"/>
          </w:tcPr>
          <w:p w14:paraId="020EE312" w14:textId="77777777" w:rsidR="00E5040D" w:rsidRPr="00513EB4" w:rsidRDefault="00E5040D" w:rsidP="00E5040D">
            <w:pPr>
              <w:rPr>
                <w:rFonts w:asciiTheme="majorHAnsi" w:hAnsiTheme="majorHAnsi"/>
                <w:sz w:val="20"/>
                <w:szCs w:val="20"/>
              </w:rPr>
            </w:pPr>
            <w:r w:rsidRPr="00513EB4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14:paraId="1029E09D" w14:textId="3CD527C5" w:rsidR="00E5040D" w:rsidRPr="00513EB4" w:rsidRDefault="00601802" w:rsidP="00E5040D">
            <w:pPr>
              <w:rPr>
                <w:rFonts w:asciiTheme="majorHAnsi" w:hAnsiTheme="majorHAnsi"/>
                <w:sz w:val="20"/>
                <w:szCs w:val="20"/>
              </w:rPr>
            </w:pPr>
            <w:r w:rsidRPr="00513EB4">
              <w:rPr>
                <w:rFonts w:asciiTheme="majorHAnsi" w:hAnsiTheme="majorHAnsi"/>
                <w:sz w:val="20"/>
                <w:szCs w:val="20"/>
              </w:rPr>
              <w:t>What did the policeman, Sam, put the gold frog into?</w:t>
            </w:r>
          </w:p>
        </w:tc>
        <w:tc>
          <w:tcPr>
            <w:tcW w:w="2097" w:type="dxa"/>
          </w:tcPr>
          <w:p w14:paraId="319AADEC" w14:textId="79D5FC25" w:rsidR="00E5040D" w:rsidRPr="00A538AF" w:rsidRDefault="00601802" w:rsidP="00E5040D">
            <w:pPr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</w:pPr>
            <w:r w:rsidRPr="00A538AF"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  <w:t>an evidence bag/clear bag (part 4)</w:t>
            </w:r>
          </w:p>
        </w:tc>
      </w:tr>
      <w:tr w:rsidR="00E5040D" w:rsidRPr="00513EB4" w14:paraId="4D572B55" w14:textId="77777777" w:rsidTr="00513EB4">
        <w:tc>
          <w:tcPr>
            <w:tcW w:w="534" w:type="dxa"/>
          </w:tcPr>
          <w:p w14:paraId="57B72EB5" w14:textId="77777777" w:rsidR="00E5040D" w:rsidRPr="00513EB4" w:rsidRDefault="00E5040D" w:rsidP="00E5040D">
            <w:pPr>
              <w:rPr>
                <w:rFonts w:asciiTheme="majorHAnsi" w:hAnsiTheme="majorHAnsi"/>
                <w:sz w:val="20"/>
                <w:szCs w:val="20"/>
              </w:rPr>
            </w:pPr>
            <w:r w:rsidRPr="00513EB4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14:paraId="2987B91C" w14:textId="3669E020" w:rsidR="00E5040D" w:rsidRPr="00513EB4" w:rsidRDefault="00601802" w:rsidP="00E5040D">
            <w:pPr>
              <w:rPr>
                <w:rFonts w:asciiTheme="majorHAnsi" w:hAnsiTheme="majorHAnsi"/>
                <w:sz w:val="20"/>
                <w:szCs w:val="20"/>
              </w:rPr>
            </w:pPr>
            <w:r w:rsidRPr="00513EB4">
              <w:rPr>
                <w:rFonts w:asciiTheme="majorHAnsi" w:hAnsiTheme="majorHAnsi"/>
                <w:sz w:val="20"/>
                <w:szCs w:val="20"/>
              </w:rPr>
              <w:t>Is Priya’s name mentioned in the news article about the missing frog?</w:t>
            </w:r>
          </w:p>
        </w:tc>
        <w:tc>
          <w:tcPr>
            <w:tcW w:w="2097" w:type="dxa"/>
          </w:tcPr>
          <w:p w14:paraId="56D53B77" w14:textId="587093D3" w:rsidR="00E5040D" w:rsidRPr="00A538AF" w:rsidRDefault="00E13466" w:rsidP="00E5040D">
            <w:pPr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</w:pPr>
            <w:r w:rsidRPr="00A538AF"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  <w:t>n</w:t>
            </w:r>
            <w:r w:rsidR="00601802" w:rsidRPr="00A538AF"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  <w:t>o (part 5)</w:t>
            </w:r>
          </w:p>
        </w:tc>
      </w:tr>
      <w:tr w:rsidR="00E5040D" w:rsidRPr="00513EB4" w14:paraId="620201B4" w14:textId="77777777" w:rsidTr="00513EB4">
        <w:tc>
          <w:tcPr>
            <w:tcW w:w="534" w:type="dxa"/>
          </w:tcPr>
          <w:p w14:paraId="24263352" w14:textId="77777777" w:rsidR="00E5040D" w:rsidRPr="00513EB4" w:rsidRDefault="00E5040D" w:rsidP="00E5040D">
            <w:pPr>
              <w:rPr>
                <w:rFonts w:asciiTheme="majorHAnsi" w:hAnsiTheme="majorHAnsi"/>
                <w:sz w:val="20"/>
                <w:szCs w:val="20"/>
              </w:rPr>
            </w:pPr>
            <w:r w:rsidRPr="00513EB4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14:paraId="688BA9A7" w14:textId="43AAE0C5" w:rsidR="00E5040D" w:rsidRPr="00513EB4" w:rsidRDefault="00601802" w:rsidP="00E5040D">
            <w:pPr>
              <w:rPr>
                <w:rFonts w:asciiTheme="majorHAnsi" w:hAnsiTheme="majorHAnsi"/>
                <w:sz w:val="20"/>
                <w:szCs w:val="20"/>
              </w:rPr>
            </w:pPr>
            <w:r w:rsidRPr="00513EB4">
              <w:rPr>
                <w:rFonts w:asciiTheme="majorHAnsi" w:hAnsiTheme="majorHAnsi"/>
                <w:sz w:val="20"/>
                <w:szCs w:val="20"/>
              </w:rPr>
              <w:t>When Priya and her mum go on the trip to Panama, who will look after Jack?</w:t>
            </w:r>
          </w:p>
        </w:tc>
        <w:tc>
          <w:tcPr>
            <w:tcW w:w="2097" w:type="dxa"/>
          </w:tcPr>
          <w:p w14:paraId="50F855D7" w14:textId="4F412684" w:rsidR="00E5040D" w:rsidRPr="00A538AF" w:rsidRDefault="00601802" w:rsidP="00E5040D">
            <w:pPr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</w:pPr>
            <w:r w:rsidRPr="00A538AF"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  <w:t>Sa</w:t>
            </w:r>
            <w:r w:rsidR="00E13466" w:rsidRPr="00A538AF"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  <w:t>m</w:t>
            </w:r>
            <w:r w:rsidRPr="00A538AF">
              <w:rPr>
                <w:rFonts w:asciiTheme="majorHAnsi" w:hAnsiTheme="majorHAnsi"/>
                <w:i/>
                <w:iCs/>
                <w:color w:val="4F81BD" w:themeColor="accent1"/>
                <w:sz w:val="20"/>
                <w:szCs w:val="20"/>
              </w:rPr>
              <w:t xml:space="preserve"> (part 5)</w:t>
            </w:r>
          </w:p>
        </w:tc>
      </w:tr>
    </w:tbl>
    <w:p w14:paraId="0208461D" w14:textId="77777777" w:rsidR="00E5040D" w:rsidRPr="00513EB4" w:rsidRDefault="00E5040D" w:rsidP="00E5040D">
      <w:pPr>
        <w:rPr>
          <w:sz w:val="20"/>
          <w:szCs w:val="20"/>
        </w:rPr>
      </w:pPr>
    </w:p>
    <w:p w14:paraId="12767358" w14:textId="77777777" w:rsidR="00E5040D" w:rsidRPr="00513EB4" w:rsidRDefault="000D483B" w:rsidP="00E5040D">
      <w:pPr>
        <w:jc w:val="center"/>
        <w:rPr>
          <w:rFonts w:asciiTheme="majorHAnsi" w:hAnsiTheme="majorHAnsi"/>
          <w:b/>
        </w:rPr>
      </w:pPr>
      <w:r w:rsidRPr="00513EB4">
        <w:rPr>
          <w:rFonts w:asciiTheme="majorHAnsi" w:hAnsiTheme="majorHAnsi"/>
          <w:b/>
        </w:rPr>
        <w:t xml:space="preserve">Slow, </w:t>
      </w:r>
      <w:r w:rsidR="00E5040D" w:rsidRPr="00513EB4">
        <w:rPr>
          <w:rFonts w:asciiTheme="majorHAnsi" w:hAnsiTheme="majorHAnsi"/>
          <w:b/>
        </w:rPr>
        <w:t>Longer-Chat Questions</w:t>
      </w:r>
    </w:p>
    <w:p w14:paraId="6533C246" w14:textId="77777777" w:rsidR="00E5040D" w:rsidRPr="00513EB4" w:rsidRDefault="00E5040D" w:rsidP="00E5040D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6416"/>
      </w:tblGrid>
      <w:tr w:rsidR="00E5040D" w:rsidRPr="00513EB4" w14:paraId="588B3CBD" w14:textId="77777777" w:rsidTr="00513EB4">
        <w:tc>
          <w:tcPr>
            <w:tcW w:w="534" w:type="dxa"/>
          </w:tcPr>
          <w:p w14:paraId="0DB0D6F7" w14:textId="77777777" w:rsidR="00E5040D" w:rsidRPr="00513EB4" w:rsidRDefault="00E5040D" w:rsidP="00E504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3EB4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6633" w:type="dxa"/>
          </w:tcPr>
          <w:p w14:paraId="54338BE9" w14:textId="38F2F19E" w:rsidR="00E5040D" w:rsidRPr="00513EB4" w:rsidRDefault="00601802" w:rsidP="00E5040D">
            <w:pPr>
              <w:rPr>
                <w:rFonts w:asciiTheme="majorHAnsi" w:hAnsiTheme="majorHAnsi"/>
                <w:sz w:val="20"/>
                <w:szCs w:val="20"/>
              </w:rPr>
            </w:pPr>
            <w:r w:rsidRPr="00513EB4">
              <w:rPr>
                <w:rFonts w:asciiTheme="majorHAnsi" w:hAnsiTheme="majorHAnsi"/>
                <w:sz w:val="20"/>
                <w:szCs w:val="20"/>
              </w:rPr>
              <w:t xml:space="preserve">Do you always enjoy school holidays? Give reasons for your answer. </w:t>
            </w:r>
          </w:p>
        </w:tc>
      </w:tr>
      <w:tr w:rsidR="00E5040D" w:rsidRPr="00513EB4" w14:paraId="23FE3ADA" w14:textId="77777777" w:rsidTr="00513EB4">
        <w:tc>
          <w:tcPr>
            <w:tcW w:w="534" w:type="dxa"/>
          </w:tcPr>
          <w:p w14:paraId="70A6095B" w14:textId="77777777" w:rsidR="00E5040D" w:rsidRPr="00513EB4" w:rsidRDefault="00E5040D" w:rsidP="00E504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3EB4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6633" w:type="dxa"/>
          </w:tcPr>
          <w:p w14:paraId="2CC1DB13" w14:textId="77777777" w:rsidR="00E5040D" w:rsidRPr="00513EB4" w:rsidRDefault="004C7F6C" w:rsidP="00E5040D">
            <w:pPr>
              <w:rPr>
                <w:rFonts w:asciiTheme="majorHAnsi" w:hAnsiTheme="majorHAnsi"/>
                <w:sz w:val="20"/>
                <w:szCs w:val="20"/>
              </w:rPr>
            </w:pPr>
            <w:r w:rsidRPr="00513EB4">
              <w:rPr>
                <w:rFonts w:asciiTheme="majorHAnsi" w:hAnsiTheme="majorHAnsi"/>
                <w:sz w:val="20"/>
                <w:szCs w:val="20"/>
              </w:rPr>
              <w:t>What would be your perfect holiday? Where would you go and what would you do?</w:t>
            </w:r>
          </w:p>
        </w:tc>
      </w:tr>
      <w:tr w:rsidR="00E5040D" w:rsidRPr="00513EB4" w14:paraId="15AE21BC" w14:textId="77777777" w:rsidTr="00513EB4">
        <w:tc>
          <w:tcPr>
            <w:tcW w:w="534" w:type="dxa"/>
          </w:tcPr>
          <w:p w14:paraId="6B247397" w14:textId="77777777" w:rsidR="00E5040D" w:rsidRPr="00513EB4" w:rsidRDefault="00E5040D" w:rsidP="00E504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3EB4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6633" w:type="dxa"/>
          </w:tcPr>
          <w:p w14:paraId="7073631C" w14:textId="77777777" w:rsidR="00E5040D" w:rsidRPr="00513EB4" w:rsidRDefault="00F3661B" w:rsidP="00E5040D">
            <w:pPr>
              <w:rPr>
                <w:rFonts w:asciiTheme="majorHAnsi" w:hAnsiTheme="majorHAnsi"/>
                <w:sz w:val="20"/>
                <w:szCs w:val="20"/>
              </w:rPr>
            </w:pPr>
            <w:r w:rsidRPr="00513EB4">
              <w:rPr>
                <w:rFonts w:asciiTheme="majorHAnsi" w:hAnsiTheme="majorHAnsi"/>
                <w:sz w:val="20"/>
                <w:szCs w:val="20"/>
              </w:rPr>
              <w:t>George seems to live on his own. Does this necessarily mean he is lonely?</w:t>
            </w:r>
          </w:p>
        </w:tc>
      </w:tr>
      <w:tr w:rsidR="00E5040D" w:rsidRPr="00513EB4" w14:paraId="0AE57FB0" w14:textId="77777777" w:rsidTr="00513EB4">
        <w:tc>
          <w:tcPr>
            <w:tcW w:w="534" w:type="dxa"/>
          </w:tcPr>
          <w:p w14:paraId="5450E6D0" w14:textId="77777777" w:rsidR="00E5040D" w:rsidRPr="00513EB4" w:rsidRDefault="00E5040D" w:rsidP="00E504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3EB4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6633" w:type="dxa"/>
          </w:tcPr>
          <w:p w14:paraId="3EB39846" w14:textId="364E97D3" w:rsidR="00E5040D" w:rsidRPr="00513EB4" w:rsidRDefault="00601802" w:rsidP="00E5040D">
            <w:pPr>
              <w:rPr>
                <w:rFonts w:asciiTheme="majorHAnsi" w:hAnsiTheme="majorHAnsi"/>
                <w:sz w:val="20"/>
                <w:szCs w:val="20"/>
              </w:rPr>
            </w:pPr>
            <w:r w:rsidRPr="00513EB4">
              <w:rPr>
                <w:rFonts w:asciiTheme="majorHAnsi" w:hAnsiTheme="majorHAnsi"/>
                <w:sz w:val="20"/>
                <w:szCs w:val="20"/>
              </w:rPr>
              <w:t xml:space="preserve">Do you enjoy cooking? If so, what is your favourite thing to make? </w:t>
            </w:r>
          </w:p>
        </w:tc>
      </w:tr>
      <w:tr w:rsidR="00E5040D" w:rsidRPr="00513EB4" w14:paraId="0874C5C7" w14:textId="77777777" w:rsidTr="00513EB4">
        <w:tc>
          <w:tcPr>
            <w:tcW w:w="534" w:type="dxa"/>
          </w:tcPr>
          <w:p w14:paraId="216036A4" w14:textId="77777777" w:rsidR="00E5040D" w:rsidRPr="00513EB4" w:rsidRDefault="00E5040D" w:rsidP="00E504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3EB4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6633" w:type="dxa"/>
          </w:tcPr>
          <w:p w14:paraId="031CF1CC" w14:textId="740B3AEC" w:rsidR="00E5040D" w:rsidRPr="00513EB4" w:rsidRDefault="00601802" w:rsidP="00E5040D">
            <w:pPr>
              <w:rPr>
                <w:rFonts w:asciiTheme="majorHAnsi" w:hAnsiTheme="majorHAnsi"/>
                <w:sz w:val="20"/>
                <w:szCs w:val="20"/>
              </w:rPr>
            </w:pPr>
            <w:r w:rsidRPr="00513EB4">
              <w:rPr>
                <w:rFonts w:asciiTheme="majorHAnsi" w:hAnsiTheme="majorHAnsi"/>
                <w:sz w:val="20"/>
                <w:szCs w:val="20"/>
              </w:rPr>
              <w:t>If you had a room of your own with a window, what would be your perfect view?</w:t>
            </w:r>
          </w:p>
        </w:tc>
      </w:tr>
    </w:tbl>
    <w:p w14:paraId="7966FF44" w14:textId="77777777" w:rsidR="005C12B6" w:rsidRPr="00513EB4" w:rsidRDefault="005C12B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"/>
        <w:gridCol w:w="5950"/>
      </w:tblGrid>
      <w:tr w:rsidR="00B72190" w:rsidRPr="00513EB4" w14:paraId="348C6820" w14:textId="77777777" w:rsidTr="00513EB4">
        <w:tc>
          <w:tcPr>
            <w:tcW w:w="1006" w:type="dxa"/>
          </w:tcPr>
          <w:p w14:paraId="7F5BD95F" w14:textId="77777777" w:rsidR="00B72190" w:rsidRPr="00513EB4" w:rsidRDefault="00B72190" w:rsidP="004C7F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3EB4">
              <w:rPr>
                <w:rFonts w:asciiTheme="majorHAnsi" w:hAnsiTheme="majorHAnsi"/>
                <w:sz w:val="20"/>
                <w:szCs w:val="20"/>
              </w:rPr>
              <w:t>Extra</w:t>
            </w:r>
          </w:p>
        </w:tc>
        <w:tc>
          <w:tcPr>
            <w:tcW w:w="6161" w:type="dxa"/>
          </w:tcPr>
          <w:p w14:paraId="01AF1384" w14:textId="06402038" w:rsidR="00B72190" w:rsidRPr="00513EB4" w:rsidRDefault="00601802" w:rsidP="004C7F6C">
            <w:pPr>
              <w:rPr>
                <w:rFonts w:asciiTheme="majorHAnsi" w:hAnsiTheme="majorHAnsi"/>
                <w:sz w:val="20"/>
                <w:szCs w:val="20"/>
              </w:rPr>
            </w:pPr>
            <w:r w:rsidRPr="00513EB4">
              <w:rPr>
                <w:rFonts w:asciiTheme="majorHAnsi" w:hAnsiTheme="majorHAnsi"/>
                <w:sz w:val="20"/>
                <w:szCs w:val="20"/>
              </w:rPr>
              <w:t>Do you ever imagine finding tre</w:t>
            </w:r>
            <w:r w:rsidR="00513EB4">
              <w:rPr>
                <w:rFonts w:asciiTheme="majorHAnsi" w:hAnsiTheme="majorHAnsi"/>
                <w:sz w:val="20"/>
                <w:szCs w:val="20"/>
              </w:rPr>
              <w:t xml:space="preserve">asure? What </w:t>
            </w:r>
            <w:r w:rsidRPr="00513EB4">
              <w:rPr>
                <w:rFonts w:asciiTheme="majorHAnsi" w:hAnsiTheme="majorHAnsi"/>
                <w:sz w:val="20"/>
                <w:szCs w:val="20"/>
              </w:rPr>
              <w:t xml:space="preserve">piece of treasure </w:t>
            </w:r>
            <w:r w:rsidR="00513EB4">
              <w:rPr>
                <w:rFonts w:asciiTheme="majorHAnsi" w:hAnsiTheme="majorHAnsi"/>
                <w:sz w:val="20"/>
                <w:szCs w:val="20"/>
              </w:rPr>
              <w:t xml:space="preserve">would you love </w:t>
            </w:r>
            <w:r w:rsidRPr="00513EB4">
              <w:rPr>
                <w:rFonts w:asciiTheme="majorHAnsi" w:hAnsiTheme="majorHAnsi"/>
                <w:sz w:val="20"/>
                <w:szCs w:val="20"/>
              </w:rPr>
              <w:t>to find?</w:t>
            </w:r>
          </w:p>
        </w:tc>
      </w:tr>
    </w:tbl>
    <w:p w14:paraId="09835DCF" w14:textId="77777777" w:rsidR="00B72190" w:rsidRDefault="00B72190"/>
    <w:sectPr w:rsidR="00B72190" w:rsidSect="00513EB4">
      <w:pgSz w:w="8391" w:h="11906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40D"/>
    <w:rsid w:val="00061915"/>
    <w:rsid w:val="000D483B"/>
    <w:rsid w:val="00121B03"/>
    <w:rsid w:val="00194D1D"/>
    <w:rsid w:val="00283F32"/>
    <w:rsid w:val="004C7F6C"/>
    <w:rsid w:val="00513EB4"/>
    <w:rsid w:val="005C12B6"/>
    <w:rsid w:val="00601802"/>
    <w:rsid w:val="006150AF"/>
    <w:rsid w:val="00692C8D"/>
    <w:rsid w:val="00A538AF"/>
    <w:rsid w:val="00B56F19"/>
    <w:rsid w:val="00B72190"/>
    <w:rsid w:val="00C13E04"/>
    <w:rsid w:val="00C304E2"/>
    <w:rsid w:val="00CC126D"/>
    <w:rsid w:val="00CC5C1D"/>
    <w:rsid w:val="00E13466"/>
    <w:rsid w:val="00E5040D"/>
    <w:rsid w:val="00F31E62"/>
    <w:rsid w:val="00F3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55F75"/>
  <w14:defaultImageDpi w14:val="300"/>
  <w15:docId w15:val="{615243CF-5C51-405A-87C9-3105A0D1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Sharp</dc:creator>
  <cp:keywords/>
  <dc:description/>
  <cp:lastModifiedBy>Elise Cronin</cp:lastModifiedBy>
  <cp:revision>5</cp:revision>
  <cp:lastPrinted>2021-03-21T13:29:00Z</cp:lastPrinted>
  <dcterms:created xsi:type="dcterms:W3CDTF">2021-07-13T15:20:00Z</dcterms:created>
  <dcterms:modified xsi:type="dcterms:W3CDTF">2021-07-20T09:36:00Z</dcterms:modified>
</cp:coreProperties>
</file>