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2F73" w14:textId="77777777" w:rsidR="002C6BFF" w:rsidRPr="00A7184B" w:rsidRDefault="00B92BF7" w:rsidP="00401838">
      <w:pPr>
        <w:ind w:right="351"/>
        <w:rPr>
          <w:rFonts w:ascii="Calibri" w:hAnsi="Calibri"/>
          <w:bCs/>
          <w:sz w:val="24"/>
          <w:szCs w:val="24"/>
          <w:u w:val="single"/>
        </w:rPr>
      </w:pPr>
      <w:r w:rsidRPr="00A7184B">
        <w:rPr>
          <w:rFonts w:ascii="Calibri" w:hAnsi="Calibri"/>
          <w:bCs/>
          <w:sz w:val="24"/>
          <w:szCs w:val="24"/>
          <w:u w:val="single"/>
        </w:rPr>
        <w:t xml:space="preserve">IRISH LANDSCAPE INSTITUTE </w:t>
      </w:r>
      <w:r w:rsidR="006B64FF" w:rsidRPr="00A7184B">
        <w:rPr>
          <w:rFonts w:ascii="Calibri" w:hAnsi="Calibri"/>
          <w:bCs/>
          <w:sz w:val="24"/>
          <w:szCs w:val="24"/>
          <w:u w:val="single"/>
        </w:rPr>
        <w:t>P</w:t>
      </w:r>
      <w:r w:rsidR="002C6BFF" w:rsidRPr="00A7184B">
        <w:rPr>
          <w:rFonts w:ascii="Calibri" w:hAnsi="Calibri"/>
          <w:bCs/>
          <w:sz w:val="24"/>
          <w:szCs w:val="24"/>
          <w:u w:val="single"/>
        </w:rPr>
        <w:t>ROFESSIONAL PRACTICE EXAMINATION</w:t>
      </w:r>
      <w:r w:rsidR="00F02094" w:rsidRPr="00A7184B">
        <w:rPr>
          <w:rFonts w:ascii="Calibri" w:hAnsi="Calibri"/>
          <w:bCs/>
          <w:sz w:val="24"/>
          <w:szCs w:val="24"/>
          <w:u w:val="single"/>
        </w:rPr>
        <w:t xml:space="preserve"> - RECOMMENDED READING LIST </w:t>
      </w:r>
      <w:r w:rsidR="00B86C47">
        <w:rPr>
          <w:rFonts w:ascii="Calibri" w:hAnsi="Calibri"/>
          <w:bCs/>
          <w:sz w:val="24"/>
          <w:szCs w:val="24"/>
          <w:u w:val="single"/>
        </w:rPr>
        <w:t>2019</w:t>
      </w:r>
    </w:p>
    <w:p w14:paraId="24A70DDE" w14:textId="77777777" w:rsidR="00B92BF7" w:rsidRPr="00A7184B" w:rsidRDefault="00B92BF7" w:rsidP="00401838">
      <w:pPr>
        <w:ind w:right="351"/>
        <w:rPr>
          <w:rFonts w:ascii="Calibri" w:hAnsi="Calibri"/>
          <w:b/>
          <w:bCs/>
        </w:rPr>
      </w:pPr>
    </w:p>
    <w:p w14:paraId="37CBD53E" w14:textId="77777777" w:rsidR="002C6BFF" w:rsidRPr="00A7184B" w:rsidRDefault="002C6BFF" w:rsidP="00401838">
      <w:pPr>
        <w:ind w:right="351"/>
        <w:rPr>
          <w:rFonts w:ascii="Calibri" w:hAnsi="Calibri"/>
          <w:bCs/>
        </w:rPr>
      </w:pPr>
      <w:r w:rsidRPr="00A7184B">
        <w:rPr>
          <w:rFonts w:ascii="Calibri" w:hAnsi="Calibri"/>
          <w:b/>
          <w:bCs/>
        </w:rPr>
        <w:t xml:space="preserve">Note: </w:t>
      </w:r>
      <w:r w:rsidRPr="00A7184B">
        <w:rPr>
          <w:rFonts w:ascii="Calibri" w:hAnsi="Calibri"/>
          <w:bCs/>
        </w:rPr>
        <w:t>The following texts</w:t>
      </w:r>
      <w:r w:rsidR="00B92BF7" w:rsidRPr="00A7184B">
        <w:rPr>
          <w:rFonts w:ascii="Calibri" w:hAnsi="Calibri"/>
          <w:bCs/>
        </w:rPr>
        <w:t xml:space="preserve"> are recommended reading only. </w:t>
      </w:r>
      <w:r w:rsidRPr="00A7184B">
        <w:rPr>
          <w:rFonts w:ascii="Calibri" w:hAnsi="Calibri"/>
          <w:bCs/>
        </w:rPr>
        <w:t>Candidates are expected to independently research topics under each section of the examination as described below.</w:t>
      </w:r>
    </w:p>
    <w:p w14:paraId="21C06BF7" w14:textId="77777777" w:rsidR="00143595" w:rsidRDefault="00143595" w:rsidP="00401838">
      <w:pPr>
        <w:ind w:right="351"/>
        <w:rPr>
          <w:b/>
          <w:bCs/>
        </w:rPr>
      </w:pPr>
    </w:p>
    <w:p w14:paraId="6DFA9E4C" w14:textId="77777777" w:rsidR="002C6BFF" w:rsidRDefault="002C6BFF" w:rsidP="00401838">
      <w:pPr>
        <w:ind w:right="351"/>
      </w:pPr>
    </w:p>
    <w:p w14:paraId="4297B2F5" w14:textId="77777777" w:rsidR="00F02094" w:rsidRPr="00A7184B" w:rsidRDefault="002C6BFF" w:rsidP="00E84C0A">
      <w:pPr>
        <w:pStyle w:val="BodyTextIndent"/>
        <w:numPr>
          <w:ilvl w:val="0"/>
          <w:numId w:val="1"/>
        </w:numPr>
        <w:tabs>
          <w:tab w:val="clear" w:pos="720"/>
        </w:tabs>
        <w:ind w:left="567" w:right="351" w:hanging="567"/>
        <w:rPr>
          <w:rFonts w:ascii="Calibri" w:hAnsi="Calibri"/>
          <w:b/>
          <w:u w:val="single"/>
        </w:rPr>
      </w:pPr>
      <w:r w:rsidRPr="00A7184B">
        <w:rPr>
          <w:rFonts w:ascii="Calibri" w:hAnsi="Calibri"/>
          <w:b/>
          <w:u w:val="single"/>
        </w:rPr>
        <w:t xml:space="preserve">The Irish Landscape Institute, Ethics, Professional Conduct, Relationships and Duties, Extent of Liabilities in </w:t>
      </w:r>
      <w:proofErr w:type="gramStart"/>
      <w:r w:rsidRPr="00A7184B">
        <w:rPr>
          <w:rFonts w:ascii="Calibri" w:hAnsi="Calibri"/>
          <w:b/>
          <w:u w:val="single"/>
        </w:rPr>
        <w:t>Law</w:t>
      </w:r>
      <w:proofErr w:type="gramEnd"/>
      <w:r w:rsidRPr="00A7184B">
        <w:rPr>
          <w:rFonts w:ascii="Calibri" w:hAnsi="Calibri"/>
          <w:b/>
          <w:u w:val="single"/>
        </w:rPr>
        <w:t xml:space="preserve"> and Indemnity</w:t>
      </w:r>
    </w:p>
    <w:p w14:paraId="50B949D4" w14:textId="77777777" w:rsidR="00F02094" w:rsidRDefault="00F02094" w:rsidP="00F02094">
      <w:pPr>
        <w:pStyle w:val="BodyTextIndent"/>
        <w:ind w:left="0" w:right="351" w:firstLine="0"/>
      </w:pPr>
    </w:p>
    <w:p w14:paraId="6F522846" w14:textId="77777777" w:rsidR="002C6BFF" w:rsidRDefault="002C6BFF" w:rsidP="00401838">
      <w:pPr>
        <w:pStyle w:val="Heading2"/>
        <w:ind w:left="2880" w:right="351" w:firstLine="720"/>
        <w:rPr>
          <w:b w:val="0"/>
          <w:bCs w:val="0"/>
          <w:sz w:val="16"/>
          <w:szCs w:val="16"/>
          <w:u w:val="single"/>
        </w:rPr>
      </w:pPr>
      <w:r>
        <w:rPr>
          <w:b w:val="0"/>
          <w:bCs w:val="0"/>
          <w:sz w:val="16"/>
          <w:szCs w:val="16"/>
        </w:rPr>
        <w:tab/>
      </w:r>
      <w:r>
        <w:rPr>
          <w:b w:val="0"/>
          <w:bCs w:val="0"/>
          <w:sz w:val="16"/>
          <w:szCs w:val="16"/>
        </w:rPr>
        <w:tab/>
      </w:r>
    </w:p>
    <w:p w14:paraId="3DDFF29A" w14:textId="77777777" w:rsidR="002C6BFF" w:rsidRDefault="002C6BFF">
      <w:pPr>
        <w:ind w:left="1440" w:hanging="720"/>
        <w:rPr>
          <w:sz w:val="10"/>
          <w:szCs w:val="10"/>
        </w:rPr>
      </w:pPr>
    </w:p>
    <w:tbl>
      <w:tblPr>
        <w:tblW w:w="0" w:type="auto"/>
        <w:jc w:val="center"/>
        <w:tblLayout w:type="fixed"/>
        <w:tblLook w:val="0000" w:firstRow="0" w:lastRow="0" w:firstColumn="0" w:lastColumn="0" w:noHBand="0" w:noVBand="0"/>
      </w:tblPr>
      <w:tblGrid>
        <w:gridCol w:w="5211"/>
        <w:gridCol w:w="709"/>
        <w:gridCol w:w="4819"/>
        <w:gridCol w:w="3583"/>
      </w:tblGrid>
      <w:tr w:rsidR="00F02094" w:rsidRPr="00F02094" w14:paraId="512A9943" w14:textId="77777777" w:rsidTr="00A7184B">
        <w:trPr>
          <w:cantSplit/>
          <w:jc w:val="center"/>
        </w:trPr>
        <w:tc>
          <w:tcPr>
            <w:tcW w:w="5211" w:type="dxa"/>
            <w:shd w:val="clear" w:color="auto" w:fill="D9D9D9"/>
          </w:tcPr>
          <w:p w14:paraId="536ACA72" w14:textId="77777777" w:rsidR="00F02094" w:rsidRPr="007912A5" w:rsidRDefault="00F02094">
            <w:pPr>
              <w:pStyle w:val="Heading6"/>
              <w:rPr>
                <w:rFonts w:cs="Arial"/>
                <w:lang w:eastAsia="en-US"/>
              </w:rPr>
            </w:pPr>
            <w:r w:rsidRPr="007912A5">
              <w:rPr>
                <w:rFonts w:cs="Arial"/>
                <w:lang w:eastAsia="en-US"/>
              </w:rPr>
              <w:t>Author</w:t>
            </w:r>
          </w:p>
        </w:tc>
        <w:tc>
          <w:tcPr>
            <w:tcW w:w="709" w:type="dxa"/>
            <w:shd w:val="clear" w:color="auto" w:fill="D9D9D9"/>
          </w:tcPr>
          <w:p w14:paraId="42E562B6" w14:textId="77777777" w:rsidR="00F02094" w:rsidRPr="00F02094" w:rsidRDefault="00F02094">
            <w:pPr>
              <w:rPr>
                <w:rFonts w:ascii="Calibri" w:hAnsi="Calibri"/>
              </w:rPr>
            </w:pPr>
            <w:r w:rsidRPr="00F02094">
              <w:rPr>
                <w:rFonts w:ascii="Calibri" w:hAnsi="Calibri"/>
              </w:rPr>
              <w:t xml:space="preserve">Year </w:t>
            </w:r>
          </w:p>
        </w:tc>
        <w:tc>
          <w:tcPr>
            <w:tcW w:w="4819" w:type="dxa"/>
            <w:shd w:val="clear" w:color="auto" w:fill="D9D9D9"/>
          </w:tcPr>
          <w:p w14:paraId="7508BE26" w14:textId="77777777" w:rsidR="00F02094" w:rsidRPr="007912A5" w:rsidRDefault="00F02094">
            <w:pPr>
              <w:pStyle w:val="Heading4"/>
              <w:rPr>
                <w:rFonts w:cs="Arial"/>
                <w:b w:val="0"/>
                <w:bCs w:val="0"/>
                <w:iCs/>
                <w:sz w:val="20"/>
                <w:szCs w:val="20"/>
                <w:lang w:eastAsia="en-US"/>
              </w:rPr>
            </w:pPr>
            <w:r w:rsidRPr="007912A5">
              <w:rPr>
                <w:rFonts w:cs="Arial"/>
                <w:iCs/>
                <w:sz w:val="20"/>
                <w:szCs w:val="20"/>
                <w:lang w:eastAsia="en-US"/>
              </w:rPr>
              <w:t>Title</w:t>
            </w:r>
            <w:r w:rsidRPr="007912A5">
              <w:rPr>
                <w:rFonts w:cs="Arial"/>
                <w:iCs/>
                <w:sz w:val="20"/>
                <w:szCs w:val="20"/>
                <w:lang w:eastAsia="en-US"/>
              </w:rPr>
              <w:tab/>
            </w:r>
          </w:p>
        </w:tc>
        <w:tc>
          <w:tcPr>
            <w:tcW w:w="3583" w:type="dxa"/>
            <w:shd w:val="clear" w:color="auto" w:fill="D9D9D9"/>
          </w:tcPr>
          <w:p w14:paraId="6B73B66E" w14:textId="77777777" w:rsidR="00F02094" w:rsidRPr="007912A5" w:rsidRDefault="00F02094" w:rsidP="00E84C0A">
            <w:pPr>
              <w:pStyle w:val="Heading3"/>
              <w:rPr>
                <w:rFonts w:ascii="Calibri" w:hAnsi="Calibri" w:cs="Arial"/>
                <w:b w:val="0"/>
                <w:bCs w:val="0"/>
                <w:iCs/>
                <w:sz w:val="20"/>
                <w:szCs w:val="20"/>
                <w:lang w:eastAsia="en-US"/>
              </w:rPr>
            </w:pPr>
            <w:r w:rsidRPr="007912A5">
              <w:rPr>
                <w:rFonts w:ascii="Calibri" w:hAnsi="Calibri" w:cs="Arial"/>
                <w:iCs/>
                <w:sz w:val="20"/>
                <w:szCs w:val="20"/>
                <w:lang w:eastAsia="en-US"/>
              </w:rPr>
              <w:t>Especially Recommended Sections</w:t>
            </w:r>
          </w:p>
        </w:tc>
      </w:tr>
      <w:tr w:rsidR="006B64FF" w:rsidRPr="00F02094" w14:paraId="41381030" w14:textId="77777777" w:rsidTr="00A7184B">
        <w:trPr>
          <w:cantSplit/>
          <w:jc w:val="center"/>
        </w:trPr>
        <w:tc>
          <w:tcPr>
            <w:tcW w:w="5211" w:type="dxa"/>
            <w:shd w:val="clear" w:color="auto" w:fill="E2EFD9"/>
          </w:tcPr>
          <w:p w14:paraId="6A46908E" w14:textId="77777777" w:rsidR="006B64FF" w:rsidRPr="007912A5" w:rsidRDefault="006B64FF" w:rsidP="00A7184B">
            <w:pPr>
              <w:pStyle w:val="Heading6"/>
              <w:jc w:val="left"/>
              <w:rPr>
                <w:rFonts w:cs="Arial"/>
                <w:lang w:eastAsia="en-US"/>
              </w:rPr>
            </w:pPr>
            <w:proofErr w:type="spellStart"/>
            <w:r w:rsidRPr="007912A5">
              <w:rPr>
                <w:rFonts w:cs="Arial"/>
                <w:lang w:eastAsia="en-US"/>
              </w:rPr>
              <w:t>Garmory</w:t>
            </w:r>
            <w:proofErr w:type="spellEnd"/>
            <w:r w:rsidRPr="007912A5">
              <w:rPr>
                <w:rFonts w:cs="Arial"/>
                <w:lang w:eastAsia="en-US"/>
              </w:rPr>
              <w:t xml:space="preserve">, Nicola; Tennant, Rachel; </w:t>
            </w:r>
            <w:proofErr w:type="spellStart"/>
            <w:r w:rsidRPr="007912A5">
              <w:rPr>
                <w:rFonts w:cs="Arial"/>
                <w:lang w:eastAsia="en-US"/>
              </w:rPr>
              <w:t>Winsch</w:t>
            </w:r>
            <w:proofErr w:type="spellEnd"/>
            <w:r w:rsidRPr="007912A5">
              <w:rPr>
                <w:rFonts w:cs="Arial"/>
                <w:lang w:eastAsia="en-US"/>
              </w:rPr>
              <w:t>, Clare,</w:t>
            </w:r>
          </w:p>
        </w:tc>
        <w:tc>
          <w:tcPr>
            <w:tcW w:w="709" w:type="dxa"/>
            <w:shd w:val="clear" w:color="auto" w:fill="E2EFD9"/>
          </w:tcPr>
          <w:p w14:paraId="30248309" w14:textId="77777777" w:rsidR="006B64FF" w:rsidRPr="00F02094" w:rsidRDefault="00607667" w:rsidP="00A7184B">
            <w:pPr>
              <w:rPr>
                <w:rFonts w:ascii="Calibri" w:hAnsi="Calibri"/>
              </w:rPr>
            </w:pPr>
            <w:r>
              <w:rPr>
                <w:rFonts w:ascii="Calibri" w:hAnsi="Calibri"/>
              </w:rPr>
              <w:t>2015</w:t>
            </w:r>
          </w:p>
        </w:tc>
        <w:tc>
          <w:tcPr>
            <w:tcW w:w="4819" w:type="dxa"/>
            <w:shd w:val="clear" w:color="auto" w:fill="E2EFD9"/>
          </w:tcPr>
          <w:p w14:paraId="03C3B5E2" w14:textId="77777777" w:rsidR="006B64FF" w:rsidRPr="007912A5" w:rsidRDefault="006B64FF" w:rsidP="00A7184B">
            <w:pPr>
              <w:pStyle w:val="Heading4"/>
              <w:jc w:val="left"/>
              <w:rPr>
                <w:rFonts w:cs="Arial"/>
                <w:b w:val="0"/>
                <w:bCs w:val="0"/>
                <w:i/>
                <w:iCs/>
                <w:sz w:val="20"/>
                <w:szCs w:val="20"/>
                <w:lang w:eastAsia="en-US"/>
              </w:rPr>
            </w:pPr>
            <w:r w:rsidRPr="007912A5">
              <w:rPr>
                <w:rFonts w:cs="Arial"/>
                <w:b w:val="0"/>
                <w:bCs w:val="0"/>
                <w:i/>
                <w:iCs/>
                <w:sz w:val="20"/>
                <w:szCs w:val="20"/>
                <w:lang w:eastAsia="en-US"/>
              </w:rPr>
              <w:t>Professional Practice for Landscape Architect</w:t>
            </w:r>
            <w:r w:rsidRPr="007912A5">
              <w:rPr>
                <w:rFonts w:cs="Arial"/>
                <w:b w:val="0"/>
                <w:bCs w:val="0"/>
                <w:i/>
                <w:iCs/>
                <w:sz w:val="20"/>
                <w:szCs w:val="20"/>
                <w:lang w:eastAsia="en-US"/>
              </w:rPr>
              <w:br/>
              <w:t>(</w:t>
            </w:r>
            <w:r>
              <w:rPr>
                <w:rFonts w:cs="Arial"/>
                <w:b w:val="0"/>
                <w:bCs w:val="0"/>
                <w:i/>
                <w:iCs/>
                <w:sz w:val="20"/>
                <w:szCs w:val="20"/>
                <w:lang w:eastAsia="en-US"/>
              </w:rPr>
              <w:t>3rd</w:t>
            </w:r>
            <w:r w:rsidRPr="007912A5">
              <w:rPr>
                <w:rFonts w:cs="Arial"/>
                <w:b w:val="0"/>
                <w:bCs w:val="0"/>
                <w:i/>
                <w:iCs/>
                <w:sz w:val="20"/>
                <w:szCs w:val="20"/>
                <w:lang w:eastAsia="en-US"/>
              </w:rPr>
              <w:t xml:space="preserve"> edition)</w:t>
            </w:r>
          </w:p>
        </w:tc>
        <w:tc>
          <w:tcPr>
            <w:tcW w:w="3583" w:type="dxa"/>
            <w:shd w:val="clear" w:color="auto" w:fill="E2EFD9"/>
          </w:tcPr>
          <w:p w14:paraId="062548C4" w14:textId="77777777" w:rsidR="006B64FF" w:rsidRPr="00A7184B" w:rsidRDefault="006B64FF" w:rsidP="006B64FF">
            <w:pPr>
              <w:pStyle w:val="Heading3"/>
              <w:rPr>
                <w:rFonts w:ascii="Calibri" w:hAnsi="Calibri" w:cs="Arial"/>
                <w:b w:val="0"/>
                <w:bCs w:val="0"/>
                <w:i/>
                <w:iCs/>
                <w:sz w:val="20"/>
                <w:szCs w:val="20"/>
                <w:lang w:eastAsia="en-US"/>
              </w:rPr>
            </w:pPr>
            <w:r w:rsidRPr="00A7184B">
              <w:rPr>
                <w:rFonts w:ascii="Calibri" w:hAnsi="Calibri" w:cs="Arial"/>
                <w:b w:val="0"/>
                <w:bCs w:val="0"/>
                <w:i/>
                <w:iCs/>
                <w:sz w:val="20"/>
                <w:szCs w:val="20"/>
                <w:lang w:eastAsia="en-US"/>
              </w:rPr>
              <w:t>Chapter 1:  Pages 1-2; 11-17</w:t>
            </w:r>
          </w:p>
          <w:p w14:paraId="5F653A61" w14:textId="77777777" w:rsidR="006B64FF" w:rsidRPr="00A7184B" w:rsidRDefault="006B64FF" w:rsidP="006B64FF">
            <w:pPr>
              <w:pStyle w:val="Heading3"/>
              <w:rPr>
                <w:rFonts w:ascii="Calibri" w:hAnsi="Calibri" w:cs="Arial"/>
                <w:b w:val="0"/>
                <w:bCs w:val="0"/>
                <w:i/>
                <w:iCs/>
                <w:sz w:val="20"/>
                <w:szCs w:val="20"/>
                <w:lang w:eastAsia="en-US"/>
              </w:rPr>
            </w:pPr>
            <w:r w:rsidRPr="00A7184B">
              <w:rPr>
                <w:rFonts w:ascii="Calibri" w:hAnsi="Calibri" w:cs="Arial"/>
                <w:b w:val="0"/>
                <w:bCs w:val="0"/>
                <w:i/>
                <w:iCs/>
                <w:sz w:val="20"/>
                <w:szCs w:val="20"/>
                <w:lang w:eastAsia="en-US"/>
              </w:rPr>
              <w:t xml:space="preserve">Chapter 2:  Pages 18-29, 41-48 </w:t>
            </w:r>
          </w:p>
          <w:p w14:paraId="497D7766" w14:textId="77777777" w:rsidR="006B64FF" w:rsidRPr="00A7184B" w:rsidRDefault="006B64FF" w:rsidP="006B64FF">
            <w:pPr>
              <w:pStyle w:val="Heading3"/>
              <w:rPr>
                <w:rFonts w:ascii="Calibri" w:hAnsi="Calibri" w:cs="Arial"/>
                <w:b w:val="0"/>
                <w:bCs w:val="0"/>
                <w:i/>
                <w:iCs/>
                <w:sz w:val="20"/>
                <w:szCs w:val="20"/>
                <w:lang w:eastAsia="en-US"/>
              </w:rPr>
            </w:pPr>
            <w:r w:rsidRPr="00A7184B">
              <w:rPr>
                <w:rFonts w:ascii="Calibri" w:hAnsi="Calibri" w:cs="Arial"/>
                <w:b w:val="0"/>
                <w:bCs w:val="0"/>
                <w:i/>
                <w:iCs/>
                <w:sz w:val="20"/>
                <w:szCs w:val="20"/>
                <w:lang w:eastAsia="en-US"/>
              </w:rPr>
              <w:t xml:space="preserve">Chapters 4, 5, 6 - cover the general principles of all issues </w:t>
            </w:r>
          </w:p>
          <w:p w14:paraId="6D5A6DED" w14:textId="77777777" w:rsidR="006B64FF" w:rsidRPr="00A7184B" w:rsidRDefault="006B64FF" w:rsidP="006B64FF">
            <w:pPr>
              <w:rPr>
                <w:rFonts w:ascii="Calibri" w:hAnsi="Calibri"/>
                <w:i/>
              </w:rPr>
            </w:pPr>
            <w:r w:rsidRPr="00A7184B">
              <w:rPr>
                <w:rFonts w:ascii="Calibri" w:hAnsi="Calibri"/>
                <w:i/>
              </w:rPr>
              <w:t>Chapter 10, 11, 12</w:t>
            </w:r>
            <w:r w:rsidRPr="00A7184B">
              <w:rPr>
                <w:rFonts w:ascii="Calibri" w:hAnsi="Calibri"/>
                <w:bCs/>
                <w:i/>
                <w:iCs/>
              </w:rPr>
              <w:t xml:space="preserve"> [excluding UK-specific topics, such as forms of contract]</w:t>
            </w:r>
          </w:p>
        </w:tc>
      </w:tr>
      <w:tr w:rsidR="00F02094" w:rsidRPr="00F02094" w14:paraId="6D44C49B" w14:textId="77777777">
        <w:trPr>
          <w:cantSplit/>
          <w:jc w:val="center"/>
        </w:trPr>
        <w:tc>
          <w:tcPr>
            <w:tcW w:w="5211" w:type="dxa"/>
          </w:tcPr>
          <w:p w14:paraId="1ED1DB47" w14:textId="77777777" w:rsidR="002C6BFF" w:rsidRPr="007912A5" w:rsidRDefault="002C6BFF">
            <w:pPr>
              <w:pStyle w:val="Heading6"/>
              <w:rPr>
                <w:rFonts w:cs="Arial"/>
                <w:lang w:eastAsia="en-US"/>
              </w:rPr>
            </w:pPr>
          </w:p>
        </w:tc>
        <w:tc>
          <w:tcPr>
            <w:tcW w:w="709" w:type="dxa"/>
          </w:tcPr>
          <w:p w14:paraId="73D60476" w14:textId="77777777" w:rsidR="002C6BFF" w:rsidRPr="00F02094" w:rsidRDefault="002C6BFF">
            <w:pPr>
              <w:rPr>
                <w:rFonts w:ascii="Calibri" w:hAnsi="Calibri"/>
              </w:rPr>
            </w:pPr>
          </w:p>
        </w:tc>
        <w:tc>
          <w:tcPr>
            <w:tcW w:w="4819" w:type="dxa"/>
          </w:tcPr>
          <w:p w14:paraId="7476229E" w14:textId="77777777" w:rsidR="002C6BFF" w:rsidRPr="007912A5" w:rsidRDefault="002C6BFF" w:rsidP="00F02094">
            <w:pPr>
              <w:pStyle w:val="Heading4"/>
              <w:jc w:val="left"/>
              <w:rPr>
                <w:rFonts w:cs="Arial"/>
                <w:b w:val="0"/>
                <w:bCs w:val="0"/>
                <w:i/>
                <w:iCs/>
                <w:sz w:val="20"/>
                <w:szCs w:val="20"/>
                <w:lang w:eastAsia="en-US"/>
              </w:rPr>
            </w:pPr>
          </w:p>
        </w:tc>
        <w:tc>
          <w:tcPr>
            <w:tcW w:w="3583" w:type="dxa"/>
          </w:tcPr>
          <w:p w14:paraId="731AFC0F" w14:textId="77777777" w:rsidR="002C6BFF" w:rsidRPr="007912A5" w:rsidRDefault="002C6BFF" w:rsidP="00E84C0A">
            <w:pPr>
              <w:pStyle w:val="Heading3"/>
              <w:rPr>
                <w:rFonts w:ascii="Calibri" w:hAnsi="Calibri" w:cs="Arial"/>
                <w:b w:val="0"/>
                <w:bCs w:val="0"/>
                <w:i/>
                <w:iCs/>
                <w:sz w:val="20"/>
                <w:szCs w:val="20"/>
                <w:lang w:eastAsia="en-US"/>
              </w:rPr>
            </w:pPr>
          </w:p>
        </w:tc>
      </w:tr>
      <w:tr w:rsidR="006B64FF" w:rsidRPr="00F02094" w14:paraId="55F03146" w14:textId="77777777" w:rsidTr="00A7184B">
        <w:trPr>
          <w:cantSplit/>
          <w:jc w:val="center"/>
        </w:trPr>
        <w:tc>
          <w:tcPr>
            <w:tcW w:w="5211" w:type="dxa"/>
          </w:tcPr>
          <w:p w14:paraId="02376393" w14:textId="77777777" w:rsidR="006B64FF" w:rsidRPr="007912A5" w:rsidRDefault="006B64FF" w:rsidP="00A7184B">
            <w:pPr>
              <w:pStyle w:val="Heading6"/>
              <w:rPr>
                <w:rFonts w:cs="Arial"/>
                <w:lang w:eastAsia="en-US"/>
              </w:rPr>
            </w:pPr>
            <w:r w:rsidRPr="007912A5">
              <w:rPr>
                <w:rFonts w:cs="Arial"/>
                <w:lang w:eastAsia="en-US"/>
              </w:rPr>
              <w:t>Clamp, Hugh</w:t>
            </w:r>
          </w:p>
        </w:tc>
        <w:tc>
          <w:tcPr>
            <w:tcW w:w="709" w:type="dxa"/>
          </w:tcPr>
          <w:p w14:paraId="21F3BC38" w14:textId="77777777" w:rsidR="006B64FF" w:rsidRPr="00F02094" w:rsidRDefault="006B64FF" w:rsidP="00A7184B">
            <w:pPr>
              <w:rPr>
                <w:rFonts w:ascii="Calibri" w:hAnsi="Calibri"/>
              </w:rPr>
            </w:pPr>
            <w:r w:rsidRPr="00F02094">
              <w:rPr>
                <w:rFonts w:ascii="Calibri" w:hAnsi="Calibri"/>
              </w:rPr>
              <w:t>1999</w:t>
            </w:r>
          </w:p>
        </w:tc>
        <w:tc>
          <w:tcPr>
            <w:tcW w:w="4819" w:type="dxa"/>
          </w:tcPr>
          <w:p w14:paraId="1E888491" w14:textId="77777777" w:rsidR="006B64FF" w:rsidRPr="007912A5" w:rsidRDefault="006B64FF" w:rsidP="00A7184B">
            <w:pPr>
              <w:pStyle w:val="Heading4"/>
              <w:jc w:val="left"/>
              <w:rPr>
                <w:rFonts w:cs="Arial"/>
                <w:b w:val="0"/>
                <w:bCs w:val="0"/>
                <w:i/>
                <w:iCs/>
                <w:sz w:val="20"/>
                <w:szCs w:val="20"/>
                <w:lang w:eastAsia="en-US"/>
              </w:rPr>
            </w:pPr>
            <w:r w:rsidRPr="007912A5">
              <w:rPr>
                <w:rFonts w:cs="Arial"/>
                <w:b w:val="0"/>
                <w:bCs w:val="0"/>
                <w:i/>
                <w:iCs/>
                <w:sz w:val="20"/>
                <w:szCs w:val="20"/>
                <w:lang w:eastAsia="en-US"/>
              </w:rPr>
              <w:t xml:space="preserve">Landscape Professional Practice </w:t>
            </w:r>
            <w:r w:rsidRPr="007912A5">
              <w:rPr>
                <w:rFonts w:cs="Arial"/>
                <w:b w:val="0"/>
                <w:bCs w:val="0"/>
                <w:i/>
                <w:iCs/>
                <w:sz w:val="20"/>
                <w:szCs w:val="20"/>
                <w:lang w:eastAsia="en-US"/>
              </w:rPr>
              <w:br/>
              <w:t>(2</w:t>
            </w:r>
            <w:r w:rsidRPr="007912A5">
              <w:rPr>
                <w:rFonts w:cs="Arial"/>
                <w:b w:val="0"/>
                <w:bCs w:val="0"/>
                <w:i/>
                <w:iCs/>
                <w:sz w:val="20"/>
                <w:szCs w:val="20"/>
                <w:vertAlign w:val="superscript"/>
                <w:lang w:eastAsia="en-US"/>
              </w:rPr>
              <w:t>nd</w:t>
            </w:r>
            <w:r w:rsidRPr="007912A5">
              <w:rPr>
                <w:rFonts w:cs="Arial"/>
                <w:b w:val="0"/>
                <w:bCs w:val="0"/>
                <w:i/>
                <w:iCs/>
                <w:sz w:val="20"/>
                <w:szCs w:val="20"/>
                <w:lang w:eastAsia="en-US"/>
              </w:rPr>
              <w:t xml:space="preserve"> Edition)</w:t>
            </w:r>
          </w:p>
        </w:tc>
        <w:tc>
          <w:tcPr>
            <w:tcW w:w="3583" w:type="dxa"/>
          </w:tcPr>
          <w:p w14:paraId="76527F72" w14:textId="77777777" w:rsidR="006B64FF" w:rsidRPr="007912A5" w:rsidRDefault="006B64FF" w:rsidP="00A7184B">
            <w:pPr>
              <w:pStyle w:val="Heading3"/>
              <w:rPr>
                <w:rFonts w:ascii="Calibri" w:hAnsi="Calibri" w:cs="Arial"/>
                <w:b w:val="0"/>
                <w:bCs w:val="0"/>
                <w:i/>
                <w:iCs/>
                <w:sz w:val="20"/>
                <w:szCs w:val="20"/>
                <w:lang w:eastAsia="en-US"/>
              </w:rPr>
            </w:pPr>
            <w:r>
              <w:rPr>
                <w:rFonts w:ascii="Calibri" w:hAnsi="Calibri" w:cs="Arial"/>
                <w:b w:val="0"/>
                <w:bCs w:val="0"/>
                <w:i/>
                <w:iCs/>
                <w:sz w:val="20"/>
                <w:szCs w:val="20"/>
                <w:lang w:eastAsia="en-US"/>
              </w:rPr>
              <w:t xml:space="preserve">Chapter 1 (All); </w:t>
            </w:r>
            <w:r w:rsidRPr="007912A5">
              <w:rPr>
                <w:rFonts w:ascii="Calibri" w:hAnsi="Calibri" w:cs="Arial"/>
                <w:b w:val="0"/>
                <w:bCs w:val="0"/>
                <w:i/>
                <w:iCs/>
                <w:sz w:val="20"/>
                <w:szCs w:val="20"/>
                <w:lang w:eastAsia="en-US"/>
              </w:rPr>
              <w:t>Chapter 2 (All)</w:t>
            </w:r>
            <w:r>
              <w:rPr>
                <w:rFonts w:ascii="Calibri" w:hAnsi="Calibri" w:cs="Arial"/>
                <w:b w:val="0"/>
                <w:bCs w:val="0"/>
                <w:i/>
                <w:iCs/>
                <w:sz w:val="20"/>
                <w:szCs w:val="20"/>
                <w:lang w:eastAsia="en-US"/>
              </w:rPr>
              <w:t xml:space="preserve">; </w:t>
            </w:r>
            <w:r w:rsidRPr="007912A5">
              <w:rPr>
                <w:rFonts w:ascii="Calibri" w:hAnsi="Calibri" w:cs="Arial"/>
                <w:b w:val="0"/>
                <w:bCs w:val="0"/>
                <w:i/>
                <w:iCs/>
                <w:sz w:val="20"/>
                <w:szCs w:val="20"/>
                <w:lang w:eastAsia="en-US"/>
              </w:rPr>
              <w:t>Chapter 4 (All)</w:t>
            </w:r>
            <w:r>
              <w:rPr>
                <w:rFonts w:ascii="Calibri" w:hAnsi="Calibri" w:cs="Arial"/>
                <w:b w:val="0"/>
                <w:bCs w:val="0"/>
                <w:i/>
                <w:iCs/>
                <w:sz w:val="20"/>
                <w:szCs w:val="20"/>
                <w:lang w:eastAsia="en-US"/>
              </w:rPr>
              <w:t>; Chapters 5, 6, 7, 8 [excluding UK-specific topics, such as forms of contract]</w:t>
            </w:r>
          </w:p>
        </w:tc>
      </w:tr>
      <w:tr w:rsidR="00F02094" w:rsidRPr="00F02094" w14:paraId="3F33A1F7" w14:textId="77777777">
        <w:trPr>
          <w:cantSplit/>
          <w:jc w:val="center"/>
        </w:trPr>
        <w:tc>
          <w:tcPr>
            <w:tcW w:w="5211" w:type="dxa"/>
          </w:tcPr>
          <w:p w14:paraId="7A9F23D1" w14:textId="77777777" w:rsidR="002C6BFF" w:rsidRPr="00F02094" w:rsidRDefault="002C6BFF">
            <w:pPr>
              <w:rPr>
                <w:rFonts w:ascii="Calibri" w:hAnsi="Calibri"/>
              </w:rPr>
            </w:pPr>
          </w:p>
        </w:tc>
        <w:tc>
          <w:tcPr>
            <w:tcW w:w="709" w:type="dxa"/>
          </w:tcPr>
          <w:p w14:paraId="462DFD84" w14:textId="77777777" w:rsidR="002C6BFF" w:rsidRPr="00F02094" w:rsidRDefault="002C6BFF">
            <w:pPr>
              <w:rPr>
                <w:rFonts w:ascii="Calibri" w:hAnsi="Calibri"/>
              </w:rPr>
            </w:pPr>
          </w:p>
        </w:tc>
        <w:tc>
          <w:tcPr>
            <w:tcW w:w="4819" w:type="dxa"/>
          </w:tcPr>
          <w:p w14:paraId="6D637CB4" w14:textId="77777777" w:rsidR="002C6BFF" w:rsidRPr="00F02094" w:rsidRDefault="002C6BFF" w:rsidP="00F02094">
            <w:pPr>
              <w:rPr>
                <w:rFonts w:ascii="Calibri" w:hAnsi="Calibri"/>
                <w:i/>
                <w:iCs/>
              </w:rPr>
            </w:pPr>
          </w:p>
        </w:tc>
        <w:tc>
          <w:tcPr>
            <w:tcW w:w="3583" w:type="dxa"/>
          </w:tcPr>
          <w:p w14:paraId="1CB3F7BC" w14:textId="77777777" w:rsidR="002C6BFF" w:rsidRPr="00F02094" w:rsidRDefault="002C6BFF" w:rsidP="00E84C0A">
            <w:pPr>
              <w:rPr>
                <w:rFonts w:ascii="Calibri" w:hAnsi="Calibri"/>
                <w:i/>
                <w:iCs/>
              </w:rPr>
            </w:pPr>
          </w:p>
        </w:tc>
      </w:tr>
      <w:tr w:rsidR="00F02094" w:rsidRPr="00F02094" w14:paraId="64B8BD67" w14:textId="77777777">
        <w:trPr>
          <w:cantSplit/>
          <w:jc w:val="center"/>
        </w:trPr>
        <w:tc>
          <w:tcPr>
            <w:tcW w:w="5211" w:type="dxa"/>
          </w:tcPr>
          <w:p w14:paraId="3AD96330" w14:textId="77777777" w:rsidR="002C6BFF" w:rsidRPr="00F02094" w:rsidRDefault="002C6BFF">
            <w:pPr>
              <w:rPr>
                <w:rFonts w:ascii="Calibri" w:hAnsi="Calibri"/>
                <w:b/>
                <w:bCs/>
              </w:rPr>
            </w:pPr>
            <w:r w:rsidRPr="00F02094">
              <w:rPr>
                <w:rFonts w:ascii="Calibri" w:hAnsi="Calibri"/>
                <w:b/>
                <w:bCs/>
              </w:rPr>
              <w:t>Irish Landscape Institute</w:t>
            </w:r>
          </w:p>
        </w:tc>
        <w:tc>
          <w:tcPr>
            <w:tcW w:w="709" w:type="dxa"/>
          </w:tcPr>
          <w:p w14:paraId="40BEF5D7" w14:textId="77777777" w:rsidR="002C6BFF" w:rsidRPr="00F02094" w:rsidRDefault="00920244">
            <w:pPr>
              <w:rPr>
                <w:rFonts w:ascii="Calibri" w:hAnsi="Calibri"/>
              </w:rPr>
            </w:pPr>
            <w:r w:rsidRPr="00F02094">
              <w:rPr>
                <w:rFonts w:ascii="Calibri" w:hAnsi="Calibri"/>
              </w:rPr>
              <w:t>2012</w:t>
            </w:r>
          </w:p>
        </w:tc>
        <w:tc>
          <w:tcPr>
            <w:tcW w:w="4819" w:type="dxa"/>
          </w:tcPr>
          <w:p w14:paraId="78EA04EE" w14:textId="77777777" w:rsidR="002C6BFF" w:rsidRPr="00F02094" w:rsidRDefault="00920244" w:rsidP="00F02094">
            <w:pPr>
              <w:rPr>
                <w:rFonts w:ascii="Calibri" w:hAnsi="Calibri"/>
                <w:i/>
                <w:iCs/>
              </w:rPr>
            </w:pPr>
            <w:r w:rsidRPr="00F02094">
              <w:rPr>
                <w:rFonts w:ascii="Calibri" w:hAnsi="Calibri"/>
                <w:i/>
                <w:iCs/>
              </w:rPr>
              <w:t xml:space="preserve">Revised </w:t>
            </w:r>
            <w:r w:rsidR="002C6BFF" w:rsidRPr="00F02094">
              <w:rPr>
                <w:rFonts w:ascii="Calibri" w:hAnsi="Calibri"/>
                <w:i/>
                <w:iCs/>
              </w:rPr>
              <w:t xml:space="preserve">Code of Professional Conduct </w:t>
            </w:r>
          </w:p>
        </w:tc>
        <w:tc>
          <w:tcPr>
            <w:tcW w:w="3583" w:type="dxa"/>
          </w:tcPr>
          <w:p w14:paraId="44CC17C5" w14:textId="77777777" w:rsidR="002C6BFF" w:rsidRPr="00F02094" w:rsidRDefault="002C6BFF" w:rsidP="00E84C0A">
            <w:pPr>
              <w:rPr>
                <w:rFonts w:ascii="Calibri" w:hAnsi="Calibri"/>
                <w:i/>
                <w:iCs/>
              </w:rPr>
            </w:pPr>
            <w:r w:rsidRPr="00F02094">
              <w:rPr>
                <w:rFonts w:ascii="Calibri" w:hAnsi="Calibri"/>
                <w:i/>
                <w:iCs/>
              </w:rPr>
              <w:t>All</w:t>
            </w:r>
          </w:p>
        </w:tc>
      </w:tr>
      <w:tr w:rsidR="00F02094" w:rsidRPr="00F02094" w14:paraId="2FEF5B8B" w14:textId="77777777">
        <w:trPr>
          <w:jc w:val="center"/>
        </w:trPr>
        <w:tc>
          <w:tcPr>
            <w:tcW w:w="5211" w:type="dxa"/>
          </w:tcPr>
          <w:p w14:paraId="1E46F448" w14:textId="77777777" w:rsidR="00F02094" w:rsidRPr="00F02094" w:rsidRDefault="00F02094">
            <w:pPr>
              <w:rPr>
                <w:rFonts w:ascii="Calibri" w:hAnsi="Calibri"/>
              </w:rPr>
            </w:pPr>
          </w:p>
        </w:tc>
        <w:tc>
          <w:tcPr>
            <w:tcW w:w="709" w:type="dxa"/>
          </w:tcPr>
          <w:p w14:paraId="23163C29" w14:textId="77777777" w:rsidR="00F02094" w:rsidRPr="00F02094" w:rsidRDefault="00F02094">
            <w:pPr>
              <w:rPr>
                <w:rFonts w:ascii="Calibri" w:hAnsi="Calibri"/>
              </w:rPr>
            </w:pPr>
          </w:p>
        </w:tc>
        <w:tc>
          <w:tcPr>
            <w:tcW w:w="4819" w:type="dxa"/>
          </w:tcPr>
          <w:p w14:paraId="270EA7BE" w14:textId="77777777" w:rsidR="00F02094" w:rsidRPr="00F02094" w:rsidRDefault="00F02094" w:rsidP="00F02094">
            <w:pPr>
              <w:rPr>
                <w:rFonts w:ascii="Calibri" w:hAnsi="Calibri"/>
                <w:i/>
                <w:iCs/>
              </w:rPr>
            </w:pPr>
          </w:p>
        </w:tc>
        <w:tc>
          <w:tcPr>
            <w:tcW w:w="3583" w:type="dxa"/>
          </w:tcPr>
          <w:p w14:paraId="7845FC5C" w14:textId="77777777" w:rsidR="00F02094" w:rsidRPr="00F02094" w:rsidRDefault="00F02094" w:rsidP="00E84C0A">
            <w:pPr>
              <w:rPr>
                <w:rFonts w:ascii="Calibri" w:hAnsi="Calibri"/>
                <w:i/>
                <w:iCs/>
              </w:rPr>
            </w:pPr>
          </w:p>
        </w:tc>
      </w:tr>
      <w:tr w:rsidR="00F02094" w:rsidRPr="00F02094" w14:paraId="38600E7A" w14:textId="77777777">
        <w:trPr>
          <w:cantSplit/>
          <w:jc w:val="center"/>
        </w:trPr>
        <w:tc>
          <w:tcPr>
            <w:tcW w:w="5211" w:type="dxa"/>
          </w:tcPr>
          <w:p w14:paraId="0C97C2BC" w14:textId="77777777" w:rsidR="002C6BFF" w:rsidRPr="007912A5" w:rsidRDefault="002C6BFF">
            <w:pPr>
              <w:pStyle w:val="Heading5"/>
              <w:rPr>
                <w:rFonts w:cs="Arial"/>
                <w:i w:val="0"/>
                <w:iCs w:val="0"/>
                <w:sz w:val="20"/>
                <w:szCs w:val="20"/>
                <w:lang w:eastAsia="en-US"/>
              </w:rPr>
            </w:pPr>
            <w:r w:rsidRPr="007912A5">
              <w:rPr>
                <w:rFonts w:cs="Arial"/>
                <w:i w:val="0"/>
                <w:iCs w:val="0"/>
                <w:sz w:val="20"/>
                <w:szCs w:val="20"/>
                <w:lang w:eastAsia="en-US"/>
              </w:rPr>
              <w:t>Irish Landscape Institute</w:t>
            </w:r>
          </w:p>
        </w:tc>
        <w:tc>
          <w:tcPr>
            <w:tcW w:w="709" w:type="dxa"/>
          </w:tcPr>
          <w:p w14:paraId="3516549B" w14:textId="77777777" w:rsidR="002C6BFF" w:rsidRPr="00F02094" w:rsidRDefault="002C6BFF">
            <w:pPr>
              <w:rPr>
                <w:rFonts w:ascii="Calibri" w:hAnsi="Calibri"/>
              </w:rPr>
            </w:pPr>
            <w:r w:rsidRPr="00F02094">
              <w:rPr>
                <w:rFonts w:ascii="Calibri" w:hAnsi="Calibri"/>
              </w:rPr>
              <w:t>1992</w:t>
            </w:r>
          </w:p>
        </w:tc>
        <w:tc>
          <w:tcPr>
            <w:tcW w:w="4819" w:type="dxa"/>
          </w:tcPr>
          <w:p w14:paraId="34B87B87" w14:textId="77777777" w:rsidR="002C6BFF" w:rsidRPr="00F02094" w:rsidRDefault="002C6BFF" w:rsidP="00F02094">
            <w:pPr>
              <w:rPr>
                <w:rFonts w:ascii="Calibri" w:hAnsi="Calibri"/>
                <w:i/>
                <w:iCs/>
              </w:rPr>
            </w:pPr>
            <w:r w:rsidRPr="00F02094">
              <w:rPr>
                <w:rFonts w:ascii="Calibri" w:hAnsi="Calibri"/>
                <w:i/>
                <w:iCs/>
              </w:rPr>
              <w:t>Articles of Association</w:t>
            </w:r>
          </w:p>
        </w:tc>
        <w:tc>
          <w:tcPr>
            <w:tcW w:w="3583" w:type="dxa"/>
          </w:tcPr>
          <w:p w14:paraId="2467ACE2" w14:textId="77777777" w:rsidR="002C6BFF" w:rsidRPr="00F02094" w:rsidRDefault="002C6BFF" w:rsidP="00E84C0A">
            <w:pPr>
              <w:rPr>
                <w:rFonts w:ascii="Calibri" w:hAnsi="Calibri"/>
                <w:i/>
                <w:iCs/>
              </w:rPr>
            </w:pPr>
            <w:r w:rsidRPr="00F02094">
              <w:rPr>
                <w:rFonts w:ascii="Calibri" w:hAnsi="Calibri"/>
                <w:i/>
                <w:iCs/>
              </w:rPr>
              <w:t>All</w:t>
            </w:r>
          </w:p>
        </w:tc>
      </w:tr>
      <w:tr w:rsidR="00F02094" w:rsidRPr="00F02094" w14:paraId="4BA459E6" w14:textId="77777777">
        <w:trPr>
          <w:cantSplit/>
          <w:jc w:val="center"/>
        </w:trPr>
        <w:tc>
          <w:tcPr>
            <w:tcW w:w="5211" w:type="dxa"/>
          </w:tcPr>
          <w:p w14:paraId="581836E2" w14:textId="77777777" w:rsidR="002C6BFF" w:rsidRPr="00F02094" w:rsidRDefault="002C6BFF">
            <w:pPr>
              <w:rPr>
                <w:rFonts w:ascii="Calibri" w:hAnsi="Calibri"/>
                <w:b/>
                <w:bCs/>
              </w:rPr>
            </w:pPr>
          </w:p>
        </w:tc>
        <w:tc>
          <w:tcPr>
            <w:tcW w:w="709" w:type="dxa"/>
          </w:tcPr>
          <w:p w14:paraId="33FE70C4" w14:textId="77777777" w:rsidR="002C6BFF" w:rsidRPr="00F02094" w:rsidRDefault="002C6BFF">
            <w:pPr>
              <w:rPr>
                <w:rFonts w:ascii="Calibri" w:hAnsi="Calibri"/>
              </w:rPr>
            </w:pPr>
          </w:p>
        </w:tc>
        <w:tc>
          <w:tcPr>
            <w:tcW w:w="4819" w:type="dxa"/>
          </w:tcPr>
          <w:p w14:paraId="4338E1ED" w14:textId="77777777" w:rsidR="002C6BFF" w:rsidRPr="00F02094" w:rsidRDefault="002C6BFF" w:rsidP="00F02094">
            <w:pPr>
              <w:rPr>
                <w:rFonts w:ascii="Calibri" w:hAnsi="Calibri"/>
                <w:i/>
                <w:iCs/>
              </w:rPr>
            </w:pPr>
          </w:p>
        </w:tc>
        <w:tc>
          <w:tcPr>
            <w:tcW w:w="3583" w:type="dxa"/>
          </w:tcPr>
          <w:p w14:paraId="784008F3" w14:textId="77777777" w:rsidR="002C6BFF" w:rsidRPr="00F02094" w:rsidRDefault="002C6BFF" w:rsidP="00E84C0A">
            <w:pPr>
              <w:rPr>
                <w:rFonts w:ascii="Calibri" w:hAnsi="Calibri"/>
                <w:i/>
                <w:iCs/>
              </w:rPr>
            </w:pPr>
          </w:p>
        </w:tc>
      </w:tr>
      <w:tr w:rsidR="00F02094" w:rsidRPr="00F02094" w14:paraId="45030722" w14:textId="77777777">
        <w:trPr>
          <w:cantSplit/>
          <w:jc w:val="center"/>
        </w:trPr>
        <w:tc>
          <w:tcPr>
            <w:tcW w:w="5211" w:type="dxa"/>
          </w:tcPr>
          <w:p w14:paraId="7B199DB3" w14:textId="77777777" w:rsidR="002C6BFF" w:rsidRPr="00F02094" w:rsidRDefault="002C6BFF">
            <w:pPr>
              <w:rPr>
                <w:rFonts w:ascii="Calibri" w:hAnsi="Calibri"/>
                <w:b/>
                <w:bCs/>
              </w:rPr>
            </w:pPr>
            <w:r w:rsidRPr="00F02094">
              <w:rPr>
                <w:rFonts w:ascii="Calibri" w:hAnsi="Calibri"/>
                <w:b/>
                <w:bCs/>
              </w:rPr>
              <w:t>Irish Landscape Institute</w:t>
            </w:r>
          </w:p>
        </w:tc>
        <w:tc>
          <w:tcPr>
            <w:tcW w:w="709" w:type="dxa"/>
          </w:tcPr>
          <w:p w14:paraId="20C3D15E" w14:textId="77777777" w:rsidR="002C6BFF" w:rsidRPr="00F02094" w:rsidRDefault="002C6BFF">
            <w:pPr>
              <w:rPr>
                <w:rFonts w:ascii="Calibri" w:hAnsi="Calibri"/>
              </w:rPr>
            </w:pPr>
            <w:r w:rsidRPr="00F02094">
              <w:rPr>
                <w:rFonts w:ascii="Calibri" w:hAnsi="Calibri"/>
              </w:rPr>
              <w:t>1992</w:t>
            </w:r>
          </w:p>
        </w:tc>
        <w:tc>
          <w:tcPr>
            <w:tcW w:w="4819" w:type="dxa"/>
          </w:tcPr>
          <w:p w14:paraId="1343C803" w14:textId="77777777" w:rsidR="002C6BFF" w:rsidRPr="00F02094" w:rsidRDefault="002C6BFF" w:rsidP="00F02094">
            <w:pPr>
              <w:rPr>
                <w:rFonts w:ascii="Calibri" w:hAnsi="Calibri"/>
                <w:i/>
                <w:iCs/>
              </w:rPr>
            </w:pPr>
            <w:r w:rsidRPr="00F02094">
              <w:rPr>
                <w:rFonts w:ascii="Calibri" w:hAnsi="Calibri"/>
                <w:i/>
                <w:iCs/>
              </w:rPr>
              <w:t>Memorandum of Association</w:t>
            </w:r>
          </w:p>
        </w:tc>
        <w:tc>
          <w:tcPr>
            <w:tcW w:w="3583" w:type="dxa"/>
          </w:tcPr>
          <w:p w14:paraId="2A5CCBCB" w14:textId="77777777" w:rsidR="002C6BFF" w:rsidRPr="00F02094" w:rsidRDefault="002C6BFF" w:rsidP="00E84C0A">
            <w:pPr>
              <w:rPr>
                <w:rFonts w:ascii="Calibri" w:hAnsi="Calibri"/>
                <w:i/>
                <w:iCs/>
              </w:rPr>
            </w:pPr>
            <w:r w:rsidRPr="00F02094">
              <w:rPr>
                <w:rFonts w:ascii="Calibri" w:hAnsi="Calibri"/>
                <w:i/>
                <w:iCs/>
              </w:rPr>
              <w:t>All</w:t>
            </w:r>
          </w:p>
        </w:tc>
      </w:tr>
      <w:tr w:rsidR="00F02094" w:rsidRPr="00F02094" w14:paraId="4A0E3EB1" w14:textId="77777777">
        <w:trPr>
          <w:cantSplit/>
          <w:jc w:val="center"/>
        </w:trPr>
        <w:tc>
          <w:tcPr>
            <w:tcW w:w="5211" w:type="dxa"/>
          </w:tcPr>
          <w:p w14:paraId="20357BC5" w14:textId="77777777" w:rsidR="002C6BFF" w:rsidRPr="00F02094" w:rsidRDefault="002C6BFF">
            <w:pPr>
              <w:rPr>
                <w:rFonts w:ascii="Calibri" w:hAnsi="Calibri"/>
                <w:b/>
                <w:bCs/>
              </w:rPr>
            </w:pPr>
          </w:p>
        </w:tc>
        <w:tc>
          <w:tcPr>
            <w:tcW w:w="709" w:type="dxa"/>
          </w:tcPr>
          <w:p w14:paraId="3ED9F4EE" w14:textId="77777777" w:rsidR="002C6BFF" w:rsidRPr="00F02094" w:rsidRDefault="002C6BFF">
            <w:pPr>
              <w:rPr>
                <w:rFonts w:ascii="Calibri" w:hAnsi="Calibri"/>
              </w:rPr>
            </w:pPr>
          </w:p>
        </w:tc>
        <w:tc>
          <w:tcPr>
            <w:tcW w:w="4819" w:type="dxa"/>
          </w:tcPr>
          <w:p w14:paraId="4A96296C" w14:textId="77777777" w:rsidR="002C6BFF" w:rsidRPr="00F02094" w:rsidRDefault="002C6BFF" w:rsidP="00F02094">
            <w:pPr>
              <w:rPr>
                <w:rFonts w:ascii="Calibri" w:hAnsi="Calibri"/>
                <w:i/>
                <w:iCs/>
              </w:rPr>
            </w:pPr>
          </w:p>
        </w:tc>
        <w:tc>
          <w:tcPr>
            <w:tcW w:w="3583" w:type="dxa"/>
          </w:tcPr>
          <w:p w14:paraId="7DC001B3" w14:textId="77777777" w:rsidR="002C6BFF" w:rsidRPr="00F02094" w:rsidRDefault="002C6BFF" w:rsidP="00E84C0A">
            <w:pPr>
              <w:rPr>
                <w:rFonts w:ascii="Calibri" w:hAnsi="Calibri"/>
                <w:i/>
                <w:iCs/>
              </w:rPr>
            </w:pPr>
          </w:p>
        </w:tc>
      </w:tr>
      <w:tr w:rsidR="00F02094" w:rsidRPr="00F02094" w14:paraId="2F7B8A67" w14:textId="77777777" w:rsidTr="006B64FF">
        <w:trPr>
          <w:cantSplit/>
          <w:jc w:val="center"/>
        </w:trPr>
        <w:tc>
          <w:tcPr>
            <w:tcW w:w="5211" w:type="dxa"/>
            <w:shd w:val="clear" w:color="auto" w:fill="auto"/>
          </w:tcPr>
          <w:p w14:paraId="1F87E026" w14:textId="77777777" w:rsidR="002C6BFF" w:rsidRPr="00F02094" w:rsidRDefault="002C6BFF" w:rsidP="0066455F">
            <w:pPr>
              <w:rPr>
                <w:rFonts w:ascii="Calibri" w:hAnsi="Calibri"/>
                <w:b/>
                <w:bCs/>
              </w:rPr>
            </w:pPr>
            <w:r w:rsidRPr="00F02094">
              <w:rPr>
                <w:rFonts w:ascii="Calibri" w:hAnsi="Calibri"/>
                <w:b/>
                <w:bCs/>
              </w:rPr>
              <w:t>Grist, Berna; Macken, James</w:t>
            </w:r>
          </w:p>
          <w:p w14:paraId="3AAECF19" w14:textId="77777777" w:rsidR="002C6BFF" w:rsidRPr="00F02094" w:rsidRDefault="002C6BFF" w:rsidP="0066455F">
            <w:pPr>
              <w:rPr>
                <w:rFonts w:ascii="Calibri" w:hAnsi="Calibri"/>
                <w:b/>
                <w:bCs/>
              </w:rPr>
            </w:pPr>
            <w:r w:rsidRPr="00F02094">
              <w:rPr>
                <w:rFonts w:ascii="Calibri" w:hAnsi="Calibri"/>
                <w:bCs/>
              </w:rPr>
              <w:t>(</w:t>
            </w:r>
            <w:r w:rsidRPr="00F02094">
              <w:rPr>
                <w:rFonts w:ascii="Calibri" w:hAnsi="Calibri"/>
              </w:rPr>
              <w:t>published by</w:t>
            </w:r>
            <w:r w:rsidRPr="00F02094">
              <w:rPr>
                <w:rFonts w:ascii="Calibri" w:hAnsi="Calibri"/>
                <w:b/>
                <w:bCs/>
              </w:rPr>
              <w:t xml:space="preserve"> </w:t>
            </w:r>
            <w:proofErr w:type="gramStart"/>
            <w:r w:rsidRPr="00F02094">
              <w:rPr>
                <w:rFonts w:ascii="Calibri" w:hAnsi="Calibri"/>
                <w:b/>
                <w:bCs/>
              </w:rPr>
              <w:t xml:space="preserve">– </w:t>
            </w:r>
            <w:r w:rsidR="00F02094">
              <w:rPr>
                <w:rFonts w:ascii="Calibri" w:hAnsi="Calibri"/>
                <w:b/>
                <w:bCs/>
              </w:rPr>
              <w:t xml:space="preserve"> </w:t>
            </w:r>
            <w:r w:rsidRPr="00F02094">
              <w:rPr>
                <w:rFonts w:ascii="Calibri" w:hAnsi="Calibri"/>
                <w:bCs/>
              </w:rPr>
              <w:t>Thomson</w:t>
            </w:r>
            <w:proofErr w:type="gramEnd"/>
            <w:r w:rsidRPr="00F02094">
              <w:rPr>
                <w:rFonts w:ascii="Calibri" w:hAnsi="Calibri"/>
                <w:bCs/>
              </w:rPr>
              <w:t xml:space="preserve"> Round Hall)</w:t>
            </w:r>
          </w:p>
        </w:tc>
        <w:tc>
          <w:tcPr>
            <w:tcW w:w="709" w:type="dxa"/>
            <w:shd w:val="clear" w:color="auto" w:fill="auto"/>
          </w:tcPr>
          <w:p w14:paraId="5F4BBBE3" w14:textId="77777777" w:rsidR="002C6BFF" w:rsidRPr="00F02094" w:rsidRDefault="002C6BFF" w:rsidP="0066455F">
            <w:pPr>
              <w:rPr>
                <w:rFonts w:ascii="Calibri" w:hAnsi="Calibri"/>
              </w:rPr>
            </w:pPr>
            <w:r w:rsidRPr="00F02094">
              <w:rPr>
                <w:rFonts w:ascii="Calibri" w:hAnsi="Calibri"/>
              </w:rPr>
              <w:t>2003</w:t>
            </w:r>
          </w:p>
        </w:tc>
        <w:tc>
          <w:tcPr>
            <w:tcW w:w="4819" w:type="dxa"/>
            <w:shd w:val="clear" w:color="auto" w:fill="auto"/>
          </w:tcPr>
          <w:p w14:paraId="7773CA14" w14:textId="77777777" w:rsidR="002C6BFF" w:rsidRPr="00F02094" w:rsidRDefault="002C6BFF" w:rsidP="00F02094">
            <w:pPr>
              <w:rPr>
                <w:rFonts w:ascii="Calibri" w:hAnsi="Calibri"/>
                <w:i/>
                <w:iCs/>
              </w:rPr>
            </w:pPr>
            <w:r w:rsidRPr="00F02094">
              <w:rPr>
                <w:rFonts w:ascii="Calibri" w:hAnsi="Calibri"/>
                <w:i/>
                <w:iCs/>
              </w:rPr>
              <w:t>Irish Planning Law Factbook</w:t>
            </w:r>
          </w:p>
          <w:p w14:paraId="301C6092" w14:textId="77777777" w:rsidR="002C6BFF" w:rsidRPr="00F02094" w:rsidRDefault="002C6BFF" w:rsidP="00F02094">
            <w:pPr>
              <w:rPr>
                <w:rFonts w:ascii="Calibri" w:hAnsi="Calibri"/>
                <w:i/>
                <w:iCs/>
              </w:rPr>
            </w:pPr>
            <w:r w:rsidRPr="00F02094">
              <w:rPr>
                <w:rFonts w:ascii="Calibri" w:hAnsi="Calibri"/>
                <w:i/>
                <w:iCs/>
              </w:rPr>
              <w:t>(as regularly updated)</w:t>
            </w:r>
          </w:p>
        </w:tc>
        <w:tc>
          <w:tcPr>
            <w:tcW w:w="3583" w:type="dxa"/>
            <w:shd w:val="clear" w:color="auto" w:fill="auto"/>
          </w:tcPr>
          <w:p w14:paraId="4BB18BE4" w14:textId="77777777" w:rsidR="002C6BFF" w:rsidRPr="00F02094" w:rsidRDefault="002C6BFF" w:rsidP="00E84C0A">
            <w:pPr>
              <w:rPr>
                <w:rFonts w:ascii="Calibri" w:hAnsi="Calibri"/>
                <w:i/>
                <w:iCs/>
              </w:rPr>
            </w:pPr>
            <w:r w:rsidRPr="00F02094">
              <w:rPr>
                <w:rFonts w:ascii="Calibri" w:hAnsi="Calibri"/>
                <w:i/>
                <w:iCs/>
              </w:rPr>
              <w:t xml:space="preserve">Chapter 9 POLLUTION CONTROL </w:t>
            </w:r>
          </w:p>
          <w:p w14:paraId="75509546" w14:textId="77777777" w:rsidR="002C6BFF" w:rsidRPr="00F02094" w:rsidRDefault="002C6BFF" w:rsidP="00E84C0A">
            <w:pPr>
              <w:rPr>
                <w:rFonts w:ascii="Calibri" w:hAnsi="Calibri"/>
                <w:i/>
                <w:iCs/>
              </w:rPr>
            </w:pPr>
            <w:r w:rsidRPr="00F02094">
              <w:rPr>
                <w:rFonts w:ascii="Calibri" w:hAnsi="Calibri"/>
                <w:i/>
                <w:iCs/>
              </w:rPr>
              <w:t>Section 9.9 only</w:t>
            </w:r>
          </w:p>
        </w:tc>
      </w:tr>
    </w:tbl>
    <w:p w14:paraId="31796184" w14:textId="77777777" w:rsidR="00F02094" w:rsidRDefault="00F02094" w:rsidP="00C474AF">
      <w:pPr>
        <w:pStyle w:val="BodyTextIndent"/>
        <w:ind w:left="0" w:firstLine="0"/>
      </w:pPr>
    </w:p>
    <w:p w14:paraId="189EE577" w14:textId="77777777" w:rsidR="002C6BFF" w:rsidRPr="00A7184B" w:rsidRDefault="006B64FF" w:rsidP="00BB5ABE">
      <w:pPr>
        <w:pStyle w:val="BodyTextIndent"/>
        <w:numPr>
          <w:ilvl w:val="0"/>
          <w:numId w:val="1"/>
        </w:numPr>
        <w:ind w:right="351"/>
        <w:rPr>
          <w:rFonts w:ascii="Calibri" w:hAnsi="Calibri"/>
          <w:b/>
          <w:u w:val="single"/>
        </w:rPr>
      </w:pPr>
      <w:r>
        <w:br w:type="page"/>
      </w:r>
      <w:r w:rsidR="002C6BFF" w:rsidRPr="00A7184B">
        <w:rPr>
          <w:rFonts w:ascii="Calibri" w:hAnsi="Calibri"/>
          <w:b/>
          <w:u w:val="single"/>
        </w:rPr>
        <w:lastRenderedPageBreak/>
        <w:t>Legislation and Common Law relevant to: Landscape, Planning and Development, Environmental Assessment, Conservation, Land-use, Management and Pollution.</w:t>
      </w:r>
    </w:p>
    <w:p w14:paraId="22D5B7E9" w14:textId="77777777" w:rsidR="00920244" w:rsidRDefault="00920244">
      <w:pPr>
        <w:rPr>
          <w:i/>
          <w:iCs/>
        </w:rPr>
      </w:pPr>
    </w:p>
    <w:tbl>
      <w:tblPr>
        <w:tblW w:w="0" w:type="auto"/>
        <w:tblLayout w:type="fixed"/>
        <w:tblLook w:val="0000" w:firstRow="0" w:lastRow="0" w:firstColumn="0" w:lastColumn="0" w:noHBand="0" w:noVBand="0"/>
      </w:tblPr>
      <w:tblGrid>
        <w:gridCol w:w="2660"/>
        <w:gridCol w:w="850"/>
        <w:gridCol w:w="5812"/>
        <w:gridCol w:w="5245"/>
      </w:tblGrid>
      <w:tr w:rsidR="00E84C0A" w:rsidRPr="00F02094" w14:paraId="644FF1B5" w14:textId="77777777" w:rsidTr="00762A3B">
        <w:trPr>
          <w:cantSplit/>
          <w:tblHeader/>
        </w:trPr>
        <w:tc>
          <w:tcPr>
            <w:tcW w:w="2660" w:type="dxa"/>
            <w:shd w:val="clear" w:color="auto" w:fill="D9D9D9"/>
          </w:tcPr>
          <w:p w14:paraId="7BFD2987" w14:textId="77777777" w:rsidR="00E84C0A" w:rsidRPr="00F02094" w:rsidRDefault="00E84C0A" w:rsidP="00CA1590">
            <w:pPr>
              <w:rPr>
                <w:rFonts w:ascii="Calibri" w:hAnsi="Calibri"/>
                <w:b/>
                <w:bCs/>
              </w:rPr>
            </w:pPr>
            <w:r>
              <w:rPr>
                <w:rFonts w:ascii="Calibri" w:hAnsi="Calibri"/>
                <w:b/>
                <w:bCs/>
              </w:rPr>
              <w:t>Author</w:t>
            </w:r>
          </w:p>
        </w:tc>
        <w:tc>
          <w:tcPr>
            <w:tcW w:w="850" w:type="dxa"/>
            <w:shd w:val="clear" w:color="auto" w:fill="D9D9D9"/>
          </w:tcPr>
          <w:p w14:paraId="3A2F0F9D" w14:textId="77777777" w:rsidR="00E84C0A" w:rsidRPr="00F02094" w:rsidRDefault="00E84C0A" w:rsidP="00CA1590">
            <w:pPr>
              <w:rPr>
                <w:rFonts w:ascii="Calibri" w:hAnsi="Calibri"/>
              </w:rPr>
            </w:pPr>
            <w:r>
              <w:rPr>
                <w:rFonts w:ascii="Calibri" w:hAnsi="Calibri"/>
              </w:rPr>
              <w:t>Year</w:t>
            </w:r>
          </w:p>
        </w:tc>
        <w:tc>
          <w:tcPr>
            <w:tcW w:w="5812" w:type="dxa"/>
            <w:shd w:val="clear" w:color="auto" w:fill="D9D9D9"/>
          </w:tcPr>
          <w:p w14:paraId="3A76BF58" w14:textId="77777777" w:rsidR="00E84C0A" w:rsidRPr="00E84C0A" w:rsidRDefault="00E84C0A" w:rsidP="00E84C0A">
            <w:pPr>
              <w:rPr>
                <w:rFonts w:ascii="Calibri" w:hAnsi="Calibri"/>
                <w:b/>
                <w:iCs/>
              </w:rPr>
            </w:pPr>
            <w:r w:rsidRPr="00E84C0A">
              <w:rPr>
                <w:rFonts w:ascii="Calibri" w:hAnsi="Calibri"/>
                <w:b/>
                <w:iCs/>
              </w:rPr>
              <w:t>Title</w:t>
            </w:r>
          </w:p>
        </w:tc>
        <w:tc>
          <w:tcPr>
            <w:tcW w:w="5245" w:type="dxa"/>
            <w:shd w:val="clear" w:color="auto" w:fill="D9D9D9"/>
          </w:tcPr>
          <w:p w14:paraId="78976D7B" w14:textId="77777777" w:rsidR="00E84C0A" w:rsidRPr="00E84C0A" w:rsidRDefault="00E84C0A" w:rsidP="00E84C0A">
            <w:pPr>
              <w:rPr>
                <w:rFonts w:ascii="Calibri" w:hAnsi="Calibri"/>
                <w:i/>
                <w:iCs/>
              </w:rPr>
            </w:pPr>
            <w:r w:rsidRPr="00E84C0A">
              <w:rPr>
                <w:b/>
                <w:bCs/>
                <w:sz w:val="16"/>
                <w:szCs w:val="16"/>
              </w:rPr>
              <w:t>Especially Recommended Sections</w:t>
            </w:r>
          </w:p>
        </w:tc>
      </w:tr>
      <w:tr w:rsidR="002C6BFF" w:rsidRPr="00F02094" w14:paraId="50EE5117" w14:textId="77777777" w:rsidTr="00762A3B">
        <w:trPr>
          <w:cantSplit/>
        </w:trPr>
        <w:tc>
          <w:tcPr>
            <w:tcW w:w="2660" w:type="dxa"/>
          </w:tcPr>
          <w:p w14:paraId="69F8877D" w14:textId="77777777" w:rsidR="002C6BFF" w:rsidRPr="00F02094" w:rsidRDefault="002C6BFF" w:rsidP="00CA1590">
            <w:pPr>
              <w:rPr>
                <w:rFonts w:ascii="Calibri" w:hAnsi="Calibri"/>
                <w:b/>
                <w:bCs/>
              </w:rPr>
            </w:pPr>
            <w:proofErr w:type="spellStart"/>
            <w:r w:rsidRPr="00F02094">
              <w:rPr>
                <w:rFonts w:ascii="Calibri" w:hAnsi="Calibri"/>
                <w:b/>
                <w:bCs/>
              </w:rPr>
              <w:t>Coford</w:t>
            </w:r>
            <w:proofErr w:type="spellEnd"/>
            <w:r w:rsidRPr="00F02094">
              <w:rPr>
                <w:rFonts w:ascii="Calibri" w:hAnsi="Calibri"/>
                <w:b/>
                <w:bCs/>
              </w:rPr>
              <w:t xml:space="preserve"> (McHugh, Damian; Gallagher, Gerhardt)</w:t>
            </w:r>
          </w:p>
        </w:tc>
        <w:tc>
          <w:tcPr>
            <w:tcW w:w="850" w:type="dxa"/>
          </w:tcPr>
          <w:p w14:paraId="7E72C556" w14:textId="77777777" w:rsidR="002C6BFF" w:rsidRPr="00F02094" w:rsidRDefault="002C6BFF" w:rsidP="00CA1590">
            <w:pPr>
              <w:rPr>
                <w:rFonts w:ascii="Calibri" w:hAnsi="Calibri"/>
              </w:rPr>
            </w:pPr>
            <w:r w:rsidRPr="00F02094">
              <w:rPr>
                <w:rFonts w:ascii="Calibri" w:hAnsi="Calibri"/>
              </w:rPr>
              <w:t>2005</w:t>
            </w:r>
          </w:p>
        </w:tc>
        <w:tc>
          <w:tcPr>
            <w:tcW w:w="5812" w:type="dxa"/>
          </w:tcPr>
          <w:p w14:paraId="140968E9" w14:textId="77777777" w:rsidR="002C6BFF" w:rsidRPr="00F02094" w:rsidRDefault="002C6BFF" w:rsidP="00E84C0A">
            <w:pPr>
              <w:rPr>
                <w:rFonts w:ascii="Calibri" w:hAnsi="Calibri"/>
                <w:i/>
                <w:iCs/>
              </w:rPr>
            </w:pPr>
            <w:r w:rsidRPr="00F02094">
              <w:rPr>
                <w:rFonts w:ascii="Calibri" w:hAnsi="Calibri"/>
                <w:i/>
                <w:iCs/>
              </w:rPr>
              <w:t xml:space="preserve">Trees, </w:t>
            </w:r>
            <w:proofErr w:type="gramStart"/>
            <w:r w:rsidRPr="00F02094">
              <w:rPr>
                <w:rFonts w:ascii="Calibri" w:hAnsi="Calibri"/>
                <w:i/>
                <w:iCs/>
              </w:rPr>
              <w:t>Forests</w:t>
            </w:r>
            <w:proofErr w:type="gramEnd"/>
            <w:r w:rsidRPr="00F02094">
              <w:rPr>
                <w:rFonts w:ascii="Calibri" w:hAnsi="Calibri"/>
                <w:i/>
                <w:iCs/>
              </w:rPr>
              <w:t xml:space="preserve"> and the Law in </w:t>
            </w:r>
            <w:smartTag w:uri="urn:schemas-microsoft-com:office:smarttags" w:element="place">
              <w:smartTag w:uri="urn:schemas-microsoft-com:office:smarttags" w:element="country-region">
                <w:r w:rsidRPr="00F02094">
                  <w:rPr>
                    <w:rFonts w:ascii="Calibri" w:hAnsi="Calibri"/>
                    <w:i/>
                    <w:iCs/>
                  </w:rPr>
                  <w:t>Ireland</w:t>
                </w:r>
              </w:smartTag>
            </w:smartTag>
          </w:p>
        </w:tc>
        <w:tc>
          <w:tcPr>
            <w:tcW w:w="5245" w:type="dxa"/>
          </w:tcPr>
          <w:p w14:paraId="480A5F14" w14:textId="77777777" w:rsidR="002C6BFF" w:rsidRPr="00F02094" w:rsidRDefault="002C6BFF" w:rsidP="00E84C0A">
            <w:pPr>
              <w:rPr>
                <w:rFonts w:ascii="Calibri" w:hAnsi="Calibri"/>
                <w:i/>
                <w:iCs/>
              </w:rPr>
            </w:pPr>
            <w:r w:rsidRPr="00F02094">
              <w:rPr>
                <w:rFonts w:ascii="Calibri" w:hAnsi="Calibri"/>
                <w:i/>
                <w:iCs/>
              </w:rPr>
              <w:t>All</w:t>
            </w:r>
          </w:p>
        </w:tc>
      </w:tr>
      <w:tr w:rsidR="002C6BFF" w:rsidRPr="00F02094" w14:paraId="384CA2C1" w14:textId="77777777" w:rsidTr="00762A3B">
        <w:trPr>
          <w:cantSplit/>
        </w:trPr>
        <w:tc>
          <w:tcPr>
            <w:tcW w:w="2660" w:type="dxa"/>
          </w:tcPr>
          <w:p w14:paraId="61A9BC7D" w14:textId="77777777" w:rsidR="002C6BFF" w:rsidRPr="00F02094" w:rsidRDefault="002C6BFF" w:rsidP="00CA1590">
            <w:pPr>
              <w:rPr>
                <w:rFonts w:ascii="Calibri" w:hAnsi="Calibri"/>
                <w:b/>
                <w:bCs/>
              </w:rPr>
            </w:pPr>
          </w:p>
        </w:tc>
        <w:tc>
          <w:tcPr>
            <w:tcW w:w="850" w:type="dxa"/>
          </w:tcPr>
          <w:p w14:paraId="47B0FF25" w14:textId="77777777" w:rsidR="002C6BFF" w:rsidRPr="00F02094" w:rsidRDefault="002C6BFF" w:rsidP="00CA1590">
            <w:pPr>
              <w:rPr>
                <w:rFonts w:ascii="Calibri" w:hAnsi="Calibri"/>
              </w:rPr>
            </w:pPr>
          </w:p>
        </w:tc>
        <w:tc>
          <w:tcPr>
            <w:tcW w:w="5812" w:type="dxa"/>
          </w:tcPr>
          <w:p w14:paraId="6C391252" w14:textId="77777777" w:rsidR="002C6BFF" w:rsidRPr="00F02094" w:rsidRDefault="002C6BFF" w:rsidP="00E84C0A">
            <w:pPr>
              <w:rPr>
                <w:rFonts w:ascii="Calibri" w:hAnsi="Calibri"/>
                <w:i/>
                <w:iCs/>
              </w:rPr>
            </w:pPr>
          </w:p>
        </w:tc>
        <w:tc>
          <w:tcPr>
            <w:tcW w:w="5245" w:type="dxa"/>
          </w:tcPr>
          <w:p w14:paraId="6480B27F" w14:textId="77777777" w:rsidR="002C6BFF" w:rsidRPr="00F02094" w:rsidRDefault="002C6BFF" w:rsidP="00E84C0A">
            <w:pPr>
              <w:rPr>
                <w:rFonts w:ascii="Calibri" w:hAnsi="Calibri"/>
                <w:i/>
                <w:iCs/>
              </w:rPr>
            </w:pPr>
          </w:p>
        </w:tc>
      </w:tr>
      <w:tr w:rsidR="002C6BFF" w:rsidRPr="00F02094" w14:paraId="12EAE22D" w14:textId="77777777" w:rsidTr="00762A3B">
        <w:trPr>
          <w:cantSplit/>
        </w:trPr>
        <w:tc>
          <w:tcPr>
            <w:tcW w:w="2660" w:type="dxa"/>
          </w:tcPr>
          <w:p w14:paraId="6F0CA02D" w14:textId="77777777" w:rsidR="002C6BFF" w:rsidRPr="00F02094" w:rsidRDefault="002C6BFF" w:rsidP="000E599F">
            <w:pPr>
              <w:rPr>
                <w:rFonts w:ascii="Calibri" w:hAnsi="Calibri"/>
                <w:b/>
                <w:bCs/>
              </w:rPr>
            </w:pPr>
            <w:r w:rsidRPr="00F02094">
              <w:rPr>
                <w:rFonts w:ascii="Calibri" w:hAnsi="Calibri"/>
                <w:b/>
                <w:bCs/>
              </w:rPr>
              <w:t>Department of Agriculture, Fisheries and Food</w:t>
            </w:r>
          </w:p>
          <w:p w14:paraId="5269C4EC" w14:textId="77777777" w:rsidR="002C6BFF" w:rsidRPr="00E84C0A" w:rsidRDefault="002C6BFF" w:rsidP="000E599F">
            <w:pPr>
              <w:rPr>
                <w:rFonts w:ascii="Calibri" w:hAnsi="Calibri"/>
                <w:bCs/>
                <w:sz w:val="16"/>
                <w:szCs w:val="16"/>
              </w:rPr>
            </w:pPr>
          </w:p>
        </w:tc>
        <w:tc>
          <w:tcPr>
            <w:tcW w:w="850" w:type="dxa"/>
          </w:tcPr>
          <w:p w14:paraId="3EB48533" w14:textId="77777777" w:rsidR="002C6BFF" w:rsidRPr="00F02094" w:rsidRDefault="002C6BFF" w:rsidP="000E599F">
            <w:pPr>
              <w:rPr>
                <w:rFonts w:ascii="Calibri" w:hAnsi="Calibri"/>
              </w:rPr>
            </w:pPr>
            <w:r w:rsidRPr="00F02094">
              <w:rPr>
                <w:rFonts w:ascii="Calibri" w:hAnsi="Calibri"/>
              </w:rPr>
              <w:t>Current</w:t>
            </w:r>
          </w:p>
        </w:tc>
        <w:tc>
          <w:tcPr>
            <w:tcW w:w="5812" w:type="dxa"/>
          </w:tcPr>
          <w:p w14:paraId="2E66CBD9" w14:textId="77777777" w:rsidR="00B2576B" w:rsidRPr="00762A3B" w:rsidRDefault="00B2576B" w:rsidP="00B2576B">
            <w:pPr>
              <w:rPr>
                <w:rFonts w:ascii="Calibri" w:hAnsi="Calibri"/>
                <w:i/>
                <w:iCs/>
              </w:rPr>
            </w:pPr>
            <w:r w:rsidRPr="00762A3B">
              <w:rPr>
                <w:rFonts w:ascii="Calibri" w:hAnsi="Calibri"/>
                <w:i/>
                <w:iCs/>
              </w:rPr>
              <w:t xml:space="preserve">Forestry Act </w:t>
            </w:r>
            <w:r w:rsidR="00762A3B" w:rsidRPr="00762A3B">
              <w:rPr>
                <w:rFonts w:ascii="Calibri" w:hAnsi="Calibri"/>
                <w:i/>
                <w:iCs/>
              </w:rPr>
              <w:t>2014</w:t>
            </w:r>
            <w:r w:rsidRPr="00762A3B">
              <w:rPr>
                <w:rFonts w:ascii="Calibri" w:hAnsi="Calibri"/>
                <w:i/>
                <w:iCs/>
              </w:rPr>
              <w:t xml:space="preserve"> </w:t>
            </w:r>
          </w:p>
          <w:p w14:paraId="38A700E6" w14:textId="77777777" w:rsidR="002C6BFF" w:rsidRPr="00F02094" w:rsidRDefault="002C6BFF" w:rsidP="00B2576B">
            <w:pPr>
              <w:rPr>
                <w:rFonts w:ascii="Calibri" w:hAnsi="Calibri"/>
                <w:i/>
                <w:iCs/>
              </w:rPr>
            </w:pPr>
            <w:r w:rsidRPr="00F02094">
              <w:rPr>
                <w:rFonts w:ascii="Calibri" w:hAnsi="Calibri"/>
                <w:i/>
                <w:iCs/>
              </w:rPr>
              <w:t>Felling Application</w:t>
            </w:r>
            <w:r w:rsidR="00762A3B">
              <w:rPr>
                <w:rFonts w:ascii="Calibri" w:hAnsi="Calibri"/>
                <w:i/>
                <w:iCs/>
              </w:rPr>
              <w:t xml:space="preserve"> Practice &amp; Procedures</w:t>
            </w:r>
          </w:p>
          <w:p w14:paraId="79DA52D0" w14:textId="77777777" w:rsidR="002C6BFF" w:rsidRPr="00F02094" w:rsidRDefault="00C544D0" w:rsidP="00B2576B">
            <w:pPr>
              <w:rPr>
                <w:rFonts w:ascii="Calibri" w:hAnsi="Calibri"/>
                <w:i/>
                <w:iCs/>
              </w:rPr>
            </w:pPr>
            <w:hyperlink r:id="rId7" w:history="1">
              <w:r w:rsidR="00762A3B" w:rsidRPr="00762A3B">
                <w:rPr>
                  <w:rStyle w:val="Hyperlink"/>
                  <w:rFonts w:ascii="Calibri" w:hAnsi="Calibri" w:cs="Arial"/>
                  <w:i/>
                  <w:iCs/>
                </w:rPr>
                <w:t>https://www.agriculture.gov.ie/forestservice/treefelling/treefelling/</w:t>
              </w:r>
            </w:hyperlink>
          </w:p>
        </w:tc>
        <w:tc>
          <w:tcPr>
            <w:tcW w:w="5245" w:type="dxa"/>
          </w:tcPr>
          <w:p w14:paraId="47A7FEE8" w14:textId="77777777" w:rsidR="002C6BFF" w:rsidRPr="00F02094" w:rsidRDefault="002C6BFF" w:rsidP="00E84C0A">
            <w:pPr>
              <w:rPr>
                <w:rFonts w:ascii="Calibri" w:hAnsi="Calibri"/>
                <w:i/>
                <w:iCs/>
              </w:rPr>
            </w:pPr>
            <w:r w:rsidRPr="00F02094">
              <w:rPr>
                <w:rFonts w:ascii="Calibri" w:hAnsi="Calibri"/>
                <w:i/>
                <w:iCs/>
              </w:rPr>
              <w:t>All</w:t>
            </w:r>
          </w:p>
        </w:tc>
      </w:tr>
      <w:tr w:rsidR="00762A3B" w:rsidRPr="00F02094" w14:paraId="72071E22" w14:textId="77777777" w:rsidTr="00762A3B">
        <w:trPr>
          <w:cantSplit/>
        </w:trPr>
        <w:tc>
          <w:tcPr>
            <w:tcW w:w="2660" w:type="dxa"/>
          </w:tcPr>
          <w:p w14:paraId="57F38E4B" w14:textId="77777777" w:rsidR="00762A3B" w:rsidRPr="00F02094" w:rsidRDefault="00762A3B" w:rsidP="000E599F">
            <w:pPr>
              <w:rPr>
                <w:rFonts w:ascii="Calibri" w:hAnsi="Calibri"/>
                <w:b/>
                <w:bCs/>
              </w:rPr>
            </w:pPr>
          </w:p>
        </w:tc>
        <w:tc>
          <w:tcPr>
            <w:tcW w:w="850" w:type="dxa"/>
          </w:tcPr>
          <w:p w14:paraId="35A6CB0F" w14:textId="77777777" w:rsidR="00762A3B" w:rsidRPr="00F02094" w:rsidRDefault="00762A3B" w:rsidP="000E599F">
            <w:pPr>
              <w:rPr>
                <w:rFonts w:ascii="Calibri" w:hAnsi="Calibri"/>
              </w:rPr>
            </w:pPr>
          </w:p>
        </w:tc>
        <w:tc>
          <w:tcPr>
            <w:tcW w:w="5812" w:type="dxa"/>
          </w:tcPr>
          <w:p w14:paraId="5AC8C2EF" w14:textId="77777777" w:rsidR="00762A3B" w:rsidRPr="00762A3B" w:rsidRDefault="00762A3B" w:rsidP="00B2576B">
            <w:pPr>
              <w:rPr>
                <w:rFonts w:ascii="Calibri" w:hAnsi="Calibri"/>
                <w:i/>
                <w:iCs/>
              </w:rPr>
            </w:pPr>
          </w:p>
        </w:tc>
        <w:tc>
          <w:tcPr>
            <w:tcW w:w="5245" w:type="dxa"/>
          </w:tcPr>
          <w:p w14:paraId="62EB2569" w14:textId="77777777" w:rsidR="00762A3B" w:rsidRPr="00F02094" w:rsidRDefault="00762A3B" w:rsidP="00E84C0A">
            <w:pPr>
              <w:rPr>
                <w:rFonts w:ascii="Calibri" w:hAnsi="Calibri"/>
                <w:i/>
                <w:iCs/>
              </w:rPr>
            </w:pPr>
          </w:p>
        </w:tc>
      </w:tr>
      <w:tr w:rsidR="00762A3B" w:rsidRPr="00F02094" w14:paraId="027C85EF" w14:textId="77777777" w:rsidTr="00762A3B">
        <w:trPr>
          <w:cantSplit/>
        </w:trPr>
        <w:tc>
          <w:tcPr>
            <w:tcW w:w="2660" w:type="dxa"/>
          </w:tcPr>
          <w:p w14:paraId="161BFB43" w14:textId="77777777" w:rsidR="00762A3B" w:rsidRPr="00F02094" w:rsidRDefault="00762A3B" w:rsidP="00762A3B">
            <w:pPr>
              <w:rPr>
                <w:rFonts w:ascii="Calibri" w:hAnsi="Calibri"/>
                <w:b/>
                <w:bCs/>
              </w:rPr>
            </w:pPr>
            <w:r w:rsidRPr="00762A3B">
              <w:rPr>
                <w:rFonts w:ascii="Calibri" w:hAnsi="Calibri"/>
                <w:b/>
                <w:bCs/>
                <w:highlight w:val="yellow"/>
              </w:rPr>
              <w:t>Department of Agriculture, Fisheries and Food</w:t>
            </w:r>
          </w:p>
          <w:p w14:paraId="4A82E506" w14:textId="77777777" w:rsidR="00762A3B" w:rsidRDefault="00762A3B" w:rsidP="00762A3B">
            <w:pPr>
              <w:rPr>
                <w:rFonts w:ascii="Calibri" w:hAnsi="Calibri"/>
                <w:b/>
                <w:bCs/>
              </w:rPr>
            </w:pPr>
          </w:p>
          <w:p w14:paraId="1A98ED0D" w14:textId="77777777" w:rsidR="00762A3B" w:rsidRPr="00F02094" w:rsidRDefault="00762A3B" w:rsidP="000E599F">
            <w:pPr>
              <w:rPr>
                <w:rFonts w:ascii="Calibri" w:hAnsi="Calibri"/>
                <w:b/>
                <w:bCs/>
              </w:rPr>
            </w:pPr>
          </w:p>
        </w:tc>
        <w:tc>
          <w:tcPr>
            <w:tcW w:w="850" w:type="dxa"/>
          </w:tcPr>
          <w:p w14:paraId="77CAC557" w14:textId="77777777" w:rsidR="00762A3B" w:rsidRPr="00F02094" w:rsidRDefault="00762A3B" w:rsidP="00762A3B">
            <w:pPr>
              <w:rPr>
                <w:rFonts w:ascii="Calibri" w:hAnsi="Calibri"/>
              </w:rPr>
            </w:pPr>
            <w:r w:rsidRPr="00762A3B">
              <w:rPr>
                <w:rFonts w:ascii="Calibri" w:hAnsi="Calibri"/>
                <w:highlight w:val="yellow"/>
              </w:rPr>
              <w:t>Current</w:t>
            </w:r>
          </w:p>
          <w:p w14:paraId="39018E98" w14:textId="77777777" w:rsidR="00762A3B" w:rsidRPr="00F02094" w:rsidRDefault="00762A3B" w:rsidP="000E599F">
            <w:pPr>
              <w:rPr>
                <w:rFonts w:ascii="Calibri" w:hAnsi="Calibri"/>
              </w:rPr>
            </w:pPr>
          </w:p>
        </w:tc>
        <w:tc>
          <w:tcPr>
            <w:tcW w:w="5812" w:type="dxa"/>
          </w:tcPr>
          <w:p w14:paraId="0BC83DF4" w14:textId="77777777" w:rsidR="00762A3B" w:rsidRPr="00F02094" w:rsidRDefault="00762A3B" w:rsidP="00762A3B">
            <w:pPr>
              <w:rPr>
                <w:rFonts w:ascii="Calibri" w:hAnsi="Calibri"/>
                <w:i/>
                <w:iCs/>
              </w:rPr>
            </w:pPr>
            <w:r w:rsidRPr="00762A3B">
              <w:rPr>
                <w:rFonts w:ascii="Calibri" w:hAnsi="Calibri"/>
                <w:i/>
                <w:iCs/>
                <w:highlight w:val="yellow"/>
              </w:rPr>
              <w:t>Grant and Premium Schemes</w:t>
            </w:r>
          </w:p>
          <w:p w14:paraId="1BFD803A" w14:textId="77777777" w:rsidR="00762A3B" w:rsidRPr="00762A3B" w:rsidRDefault="00762A3B" w:rsidP="00B2576B">
            <w:pPr>
              <w:rPr>
                <w:rFonts w:ascii="Calibri" w:hAnsi="Calibri"/>
                <w:i/>
                <w:iCs/>
              </w:rPr>
            </w:pPr>
          </w:p>
        </w:tc>
        <w:tc>
          <w:tcPr>
            <w:tcW w:w="5245" w:type="dxa"/>
          </w:tcPr>
          <w:p w14:paraId="672CE897" w14:textId="77777777" w:rsidR="00762A3B" w:rsidRPr="00762A3B" w:rsidRDefault="00762A3B" w:rsidP="00762A3B">
            <w:pPr>
              <w:rPr>
                <w:rFonts w:ascii="Calibri" w:hAnsi="Calibri"/>
                <w:i/>
                <w:iCs/>
                <w:highlight w:val="yellow"/>
              </w:rPr>
            </w:pPr>
            <w:r w:rsidRPr="00762A3B">
              <w:rPr>
                <w:rFonts w:ascii="Calibri" w:hAnsi="Calibri"/>
                <w:i/>
                <w:iCs/>
                <w:highlight w:val="yellow"/>
              </w:rPr>
              <w:t xml:space="preserve">All except </w:t>
            </w:r>
          </w:p>
          <w:p w14:paraId="40E3D98C" w14:textId="77777777" w:rsidR="00762A3B" w:rsidRPr="00762A3B" w:rsidRDefault="00762A3B" w:rsidP="00762A3B">
            <w:pPr>
              <w:rPr>
                <w:rFonts w:ascii="Calibri" w:hAnsi="Calibri"/>
                <w:i/>
                <w:iCs/>
                <w:highlight w:val="yellow"/>
              </w:rPr>
            </w:pPr>
            <w:r w:rsidRPr="00762A3B">
              <w:rPr>
                <w:rFonts w:ascii="Calibri" w:hAnsi="Calibri"/>
                <w:i/>
                <w:iCs/>
                <w:highlight w:val="yellow"/>
              </w:rPr>
              <w:t xml:space="preserve">Forest Environment Protection Scheme and </w:t>
            </w:r>
          </w:p>
          <w:p w14:paraId="001DB0E5" w14:textId="77777777" w:rsidR="00762A3B" w:rsidRPr="00F02094" w:rsidRDefault="00762A3B" w:rsidP="00762A3B">
            <w:pPr>
              <w:rPr>
                <w:rFonts w:ascii="Calibri" w:hAnsi="Calibri"/>
                <w:i/>
                <w:iCs/>
              </w:rPr>
            </w:pPr>
            <w:smartTag w:uri="urn:schemas-microsoft-com:office:smarttags" w:element="address">
              <w:smartTag w:uri="urn:schemas-microsoft-com:office:smarttags" w:element="Street">
                <w:r w:rsidRPr="00762A3B">
                  <w:rPr>
                    <w:rFonts w:ascii="Calibri" w:hAnsi="Calibri"/>
                    <w:i/>
                    <w:iCs/>
                    <w:highlight w:val="yellow"/>
                  </w:rPr>
                  <w:t>Forest Road</w:t>
                </w:r>
              </w:smartTag>
            </w:smartTag>
            <w:r w:rsidRPr="00762A3B">
              <w:rPr>
                <w:rFonts w:ascii="Calibri" w:hAnsi="Calibri"/>
                <w:i/>
                <w:iCs/>
                <w:highlight w:val="yellow"/>
              </w:rPr>
              <w:t xml:space="preserve"> Scheme</w:t>
            </w:r>
          </w:p>
          <w:p w14:paraId="0E17FD4A" w14:textId="77777777" w:rsidR="00762A3B" w:rsidRPr="00F02094" w:rsidRDefault="00762A3B" w:rsidP="00762A3B">
            <w:pPr>
              <w:rPr>
                <w:rFonts w:ascii="Calibri" w:hAnsi="Calibri"/>
                <w:i/>
                <w:iCs/>
              </w:rPr>
            </w:pPr>
          </w:p>
          <w:p w14:paraId="495CA6EC" w14:textId="77777777" w:rsidR="00762A3B" w:rsidRPr="00F02094" w:rsidRDefault="00762A3B" w:rsidP="00E84C0A">
            <w:pPr>
              <w:rPr>
                <w:rFonts w:ascii="Calibri" w:hAnsi="Calibri"/>
                <w:i/>
                <w:iCs/>
              </w:rPr>
            </w:pPr>
          </w:p>
        </w:tc>
      </w:tr>
      <w:tr w:rsidR="002C6BFF" w:rsidRPr="00F02094" w14:paraId="51A4822D" w14:textId="77777777" w:rsidTr="00762A3B">
        <w:trPr>
          <w:cantSplit/>
        </w:trPr>
        <w:tc>
          <w:tcPr>
            <w:tcW w:w="2660" w:type="dxa"/>
          </w:tcPr>
          <w:p w14:paraId="7E2AD17A" w14:textId="77777777" w:rsidR="002C6BFF" w:rsidRPr="00F02094" w:rsidRDefault="002C6BFF" w:rsidP="000E599F">
            <w:pPr>
              <w:rPr>
                <w:rFonts w:ascii="Calibri" w:hAnsi="Calibri"/>
                <w:b/>
                <w:bCs/>
              </w:rPr>
            </w:pPr>
          </w:p>
        </w:tc>
        <w:tc>
          <w:tcPr>
            <w:tcW w:w="850" w:type="dxa"/>
          </w:tcPr>
          <w:p w14:paraId="4BB3233E" w14:textId="77777777" w:rsidR="002C6BFF" w:rsidRPr="00F02094" w:rsidRDefault="002C6BFF" w:rsidP="000E599F">
            <w:pPr>
              <w:rPr>
                <w:rFonts w:ascii="Calibri" w:hAnsi="Calibri"/>
              </w:rPr>
            </w:pPr>
          </w:p>
        </w:tc>
        <w:tc>
          <w:tcPr>
            <w:tcW w:w="5812" w:type="dxa"/>
          </w:tcPr>
          <w:p w14:paraId="325BDDE9" w14:textId="77777777" w:rsidR="002C6BFF" w:rsidRPr="00F02094" w:rsidRDefault="002C6BFF" w:rsidP="00E84C0A">
            <w:pPr>
              <w:rPr>
                <w:rFonts w:ascii="Calibri" w:hAnsi="Calibri"/>
                <w:i/>
                <w:iCs/>
              </w:rPr>
            </w:pPr>
          </w:p>
        </w:tc>
        <w:tc>
          <w:tcPr>
            <w:tcW w:w="5245" w:type="dxa"/>
          </w:tcPr>
          <w:p w14:paraId="095D0C10" w14:textId="77777777" w:rsidR="002C6BFF" w:rsidRPr="00F02094" w:rsidRDefault="002C6BFF" w:rsidP="00E84C0A">
            <w:pPr>
              <w:rPr>
                <w:rFonts w:ascii="Calibri" w:hAnsi="Calibri"/>
                <w:i/>
                <w:iCs/>
              </w:rPr>
            </w:pPr>
          </w:p>
        </w:tc>
      </w:tr>
      <w:tr w:rsidR="002C6BFF" w:rsidRPr="00F02094" w14:paraId="09D9A2F6" w14:textId="77777777" w:rsidTr="00762A3B">
        <w:trPr>
          <w:cantSplit/>
        </w:trPr>
        <w:tc>
          <w:tcPr>
            <w:tcW w:w="2660" w:type="dxa"/>
          </w:tcPr>
          <w:p w14:paraId="2F22D350" w14:textId="77777777" w:rsidR="00E25859" w:rsidRPr="00B2576B" w:rsidRDefault="00B2576B" w:rsidP="00B2576B">
            <w:pPr>
              <w:rPr>
                <w:rFonts w:ascii="Calibri" w:hAnsi="Calibri"/>
                <w:b/>
                <w:bCs/>
              </w:rPr>
            </w:pPr>
            <w:r w:rsidRPr="00B2576B">
              <w:rPr>
                <w:rFonts w:ascii="Calibri" w:hAnsi="Calibri"/>
                <w:b/>
                <w:bCs/>
                <w:iCs/>
              </w:rPr>
              <w:t>Department</w:t>
            </w:r>
            <w:r w:rsidRPr="00B2576B">
              <w:rPr>
                <w:rFonts w:ascii="Calibri" w:hAnsi="Calibri"/>
                <w:b/>
                <w:bCs/>
              </w:rPr>
              <w:t xml:space="preserve"> of the </w:t>
            </w:r>
            <w:r w:rsidRPr="00B2576B">
              <w:rPr>
                <w:rFonts w:ascii="Calibri" w:hAnsi="Calibri"/>
                <w:b/>
                <w:bCs/>
                <w:iCs/>
              </w:rPr>
              <w:t>Environment</w:t>
            </w:r>
            <w:r w:rsidRPr="00B2576B">
              <w:rPr>
                <w:rFonts w:ascii="Calibri" w:hAnsi="Calibri"/>
                <w:b/>
                <w:bCs/>
              </w:rPr>
              <w:t>, Community and Local Government</w:t>
            </w:r>
            <w:r>
              <w:rPr>
                <w:rFonts w:ascii="Calibri" w:hAnsi="Calibri"/>
                <w:b/>
                <w:bCs/>
              </w:rPr>
              <w:t xml:space="preserve"> (</w:t>
            </w:r>
            <w:proofErr w:type="spellStart"/>
            <w:r>
              <w:rPr>
                <w:rFonts w:ascii="Calibri" w:hAnsi="Calibri"/>
                <w:b/>
                <w:bCs/>
              </w:rPr>
              <w:t>DoECLG</w:t>
            </w:r>
            <w:proofErr w:type="spellEnd"/>
            <w:r>
              <w:rPr>
                <w:rFonts w:ascii="Calibri" w:hAnsi="Calibri"/>
                <w:b/>
                <w:bCs/>
              </w:rPr>
              <w:t>)</w:t>
            </w:r>
          </w:p>
          <w:p w14:paraId="66116B2B" w14:textId="77777777" w:rsidR="00E25859" w:rsidRPr="00F02094" w:rsidRDefault="00E25859" w:rsidP="003B6859">
            <w:pPr>
              <w:rPr>
                <w:rFonts w:ascii="Calibri" w:hAnsi="Calibri"/>
                <w:color w:val="000000"/>
                <w:shd w:val="clear" w:color="auto" w:fill="FFFFFF"/>
              </w:rPr>
            </w:pPr>
          </w:p>
          <w:p w14:paraId="454938EC" w14:textId="77777777" w:rsidR="00E25859" w:rsidRPr="00B2576B" w:rsidRDefault="00E25859" w:rsidP="003B6859">
            <w:pPr>
              <w:rPr>
                <w:rFonts w:ascii="Calibri" w:hAnsi="Calibri"/>
                <w:b/>
                <w:bCs/>
              </w:rPr>
            </w:pPr>
          </w:p>
        </w:tc>
        <w:tc>
          <w:tcPr>
            <w:tcW w:w="850" w:type="dxa"/>
          </w:tcPr>
          <w:p w14:paraId="25198995" w14:textId="77777777" w:rsidR="00E25859" w:rsidRPr="00F02094" w:rsidRDefault="00762A3B">
            <w:pPr>
              <w:rPr>
                <w:rFonts w:ascii="Calibri" w:hAnsi="Calibri"/>
              </w:rPr>
            </w:pPr>
            <w:r>
              <w:rPr>
                <w:rFonts w:ascii="Calibri" w:hAnsi="Calibri"/>
              </w:rPr>
              <w:t>2</w:t>
            </w:r>
            <w:r w:rsidR="00E25859" w:rsidRPr="00F02094">
              <w:rPr>
                <w:rFonts w:ascii="Calibri" w:hAnsi="Calibri"/>
              </w:rPr>
              <w:t>009</w:t>
            </w:r>
          </w:p>
          <w:p w14:paraId="5FBFD66B" w14:textId="77777777" w:rsidR="00E25859" w:rsidRPr="00F02094" w:rsidRDefault="00E25859">
            <w:pPr>
              <w:rPr>
                <w:rFonts w:ascii="Calibri" w:hAnsi="Calibri"/>
              </w:rPr>
            </w:pPr>
          </w:p>
          <w:p w14:paraId="5D91B70A" w14:textId="77777777" w:rsidR="00B2576B" w:rsidRDefault="00B2576B">
            <w:pPr>
              <w:rPr>
                <w:rFonts w:ascii="Calibri" w:hAnsi="Calibri"/>
              </w:rPr>
            </w:pPr>
          </w:p>
          <w:p w14:paraId="3A27D140" w14:textId="77777777" w:rsidR="006B64FF" w:rsidRDefault="006B64FF">
            <w:pPr>
              <w:rPr>
                <w:rFonts w:ascii="Calibri" w:hAnsi="Calibri"/>
              </w:rPr>
            </w:pPr>
          </w:p>
          <w:p w14:paraId="24935D31" w14:textId="77777777" w:rsidR="00E25859" w:rsidRPr="00F02094" w:rsidRDefault="00E25859">
            <w:pPr>
              <w:rPr>
                <w:rFonts w:ascii="Calibri" w:hAnsi="Calibri"/>
              </w:rPr>
            </w:pPr>
          </w:p>
        </w:tc>
        <w:tc>
          <w:tcPr>
            <w:tcW w:w="5812" w:type="dxa"/>
          </w:tcPr>
          <w:p w14:paraId="446AEB94" w14:textId="77777777" w:rsidR="003B6859" w:rsidRPr="00F02094" w:rsidRDefault="003B6859" w:rsidP="00E84C0A">
            <w:pPr>
              <w:rPr>
                <w:rFonts w:ascii="Calibri" w:hAnsi="Calibri"/>
              </w:rPr>
            </w:pPr>
            <w:r w:rsidRPr="006B64FF">
              <w:rPr>
                <w:rFonts w:ascii="Calibri" w:hAnsi="Calibri"/>
                <w:shd w:val="clear" w:color="auto" w:fill="FFFFFF"/>
              </w:rPr>
              <w:t>Appropriate Assessment of Plans &amp; Projects - Guidance for Planning Authorities</w:t>
            </w:r>
            <w:r w:rsidR="006B64FF">
              <w:rPr>
                <w:rFonts w:ascii="Calibri" w:hAnsi="Calibri"/>
                <w:shd w:val="clear" w:color="auto" w:fill="FFFFFF"/>
              </w:rPr>
              <w:t xml:space="preserve"> </w:t>
            </w:r>
            <w:hyperlink r:id="rId8" w:history="1">
              <w:r w:rsidR="00762A3B" w:rsidRPr="00762A3B">
                <w:rPr>
                  <w:rStyle w:val="Hyperlink"/>
                  <w:rFonts w:ascii="Calibri" w:hAnsi="Calibri" w:cs="Arial"/>
                  <w:shd w:val="clear" w:color="auto" w:fill="FFFFFF"/>
                </w:rPr>
                <w:t>https://www.npws.ie/sites/default/files/publications/pdf/NPWS_2009_AA_Guidance.pdf</w:t>
              </w:r>
            </w:hyperlink>
          </w:p>
          <w:p w14:paraId="54DC713E" w14:textId="77777777" w:rsidR="006B64FF" w:rsidRPr="00F02094" w:rsidRDefault="006B64FF" w:rsidP="006B64FF">
            <w:pPr>
              <w:rPr>
                <w:rFonts w:ascii="Calibri" w:hAnsi="Calibri"/>
                <w:i/>
                <w:iCs/>
              </w:rPr>
            </w:pPr>
          </w:p>
        </w:tc>
        <w:tc>
          <w:tcPr>
            <w:tcW w:w="5245" w:type="dxa"/>
          </w:tcPr>
          <w:p w14:paraId="27F1479E" w14:textId="77777777" w:rsidR="00E25859" w:rsidRPr="00F02094" w:rsidRDefault="00E25859" w:rsidP="00E84C0A">
            <w:pPr>
              <w:rPr>
                <w:rFonts w:ascii="Calibri" w:hAnsi="Calibri"/>
                <w:i/>
                <w:iCs/>
              </w:rPr>
            </w:pPr>
            <w:r w:rsidRPr="00F02094">
              <w:rPr>
                <w:rFonts w:ascii="Calibri" w:hAnsi="Calibri"/>
                <w:i/>
                <w:iCs/>
              </w:rPr>
              <w:t>Understanding of definitions, applications of AA process and relevant legislation</w:t>
            </w:r>
          </w:p>
          <w:p w14:paraId="6E55480B" w14:textId="77777777" w:rsidR="00B2576B" w:rsidRDefault="00B2576B" w:rsidP="00E84C0A">
            <w:pPr>
              <w:rPr>
                <w:rFonts w:ascii="Calibri" w:hAnsi="Calibri"/>
                <w:i/>
                <w:iCs/>
              </w:rPr>
            </w:pPr>
          </w:p>
          <w:p w14:paraId="58B9D16B" w14:textId="77777777" w:rsidR="006B64FF" w:rsidRDefault="006B64FF" w:rsidP="00E84C0A">
            <w:pPr>
              <w:rPr>
                <w:rFonts w:ascii="Calibri" w:hAnsi="Calibri"/>
                <w:i/>
                <w:iCs/>
              </w:rPr>
            </w:pPr>
          </w:p>
          <w:p w14:paraId="6BA3E6C9" w14:textId="77777777" w:rsidR="00E25859" w:rsidRPr="00F02094" w:rsidRDefault="00E25859" w:rsidP="00E84C0A">
            <w:pPr>
              <w:rPr>
                <w:rFonts w:ascii="Calibri" w:hAnsi="Calibri"/>
                <w:i/>
                <w:iCs/>
              </w:rPr>
            </w:pPr>
          </w:p>
        </w:tc>
      </w:tr>
      <w:tr w:rsidR="006B64FF" w:rsidRPr="00F02094" w14:paraId="37E9E31D" w14:textId="77777777" w:rsidTr="00762A3B">
        <w:trPr>
          <w:cantSplit/>
        </w:trPr>
        <w:tc>
          <w:tcPr>
            <w:tcW w:w="2660" w:type="dxa"/>
            <w:shd w:val="clear" w:color="auto" w:fill="E2EFD9"/>
          </w:tcPr>
          <w:p w14:paraId="7D4D673E" w14:textId="77777777" w:rsidR="006B64FF" w:rsidRPr="006B64FF" w:rsidRDefault="006B64FF" w:rsidP="006B64FF">
            <w:pPr>
              <w:rPr>
                <w:rFonts w:ascii="Calibri" w:hAnsi="Calibri"/>
                <w:b/>
                <w:bCs/>
              </w:rPr>
            </w:pPr>
            <w:r w:rsidRPr="006B64FF">
              <w:rPr>
                <w:rFonts w:ascii="Calibri" w:hAnsi="Calibri"/>
                <w:b/>
                <w:bCs/>
              </w:rPr>
              <w:t>L</w:t>
            </w:r>
            <w:r>
              <w:rPr>
                <w:rFonts w:ascii="Calibri" w:hAnsi="Calibri"/>
                <w:b/>
                <w:bCs/>
              </w:rPr>
              <w:t xml:space="preserve">andscape </w:t>
            </w:r>
            <w:r w:rsidRPr="006B64FF">
              <w:rPr>
                <w:rFonts w:ascii="Calibri" w:hAnsi="Calibri"/>
                <w:b/>
                <w:bCs/>
              </w:rPr>
              <w:t>I</w:t>
            </w:r>
            <w:r>
              <w:rPr>
                <w:rFonts w:ascii="Calibri" w:hAnsi="Calibri"/>
                <w:b/>
                <w:bCs/>
              </w:rPr>
              <w:t xml:space="preserve">nstitute </w:t>
            </w:r>
            <w:r w:rsidRPr="006B64FF">
              <w:rPr>
                <w:rFonts w:ascii="Calibri" w:hAnsi="Calibri"/>
                <w:b/>
                <w:bCs/>
              </w:rPr>
              <w:t>and I</w:t>
            </w:r>
            <w:r>
              <w:rPr>
                <w:rFonts w:ascii="Calibri" w:hAnsi="Calibri"/>
                <w:b/>
                <w:bCs/>
              </w:rPr>
              <w:t xml:space="preserve">nstitute of </w:t>
            </w:r>
            <w:r w:rsidRPr="006B64FF">
              <w:rPr>
                <w:rFonts w:ascii="Calibri" w:hAnsi="Calibri"/>
                <w:b/>
                <w:bCs/>
              </w:rPr>
              <w:t>E</w:t>
            </w:r>
            <w:r>
              <w:rPr>
                <w:rFonts w:ascii="Calibri" w:hAnsi="Calibri"/>
                <w:b/>
                <w:bCs/>
              </w:rPr>
              <w:t xml:space="preserve">nvironmental </w:t>
            </w:r>
            <w:r w:rsidRPr="006B64FF">
              <w:rPr>
                <w:rFonts w:ascii="Calibri" w:hAnsi="Calibri"/>
                <w:b/>
                <w:bCs/>
              </w:rPr>
              <w:t>M</w:t>
            </w:r>
            <w:r>
              <w:rPr>
                <w:rFonts w:ascii="Calibri" w:hAnsi="Calibri"/>
                <w:b/>
                <w:bCs/>
              </w:rPr>
              <w:t xml:space="preserve">anagement &amp; </w:t>
            </w:r>
            <w:r w:rsidRPr="006B64FF">
              <w:rPr>
                <w:rFonts w:ascii="Calibri" w:hAnsi="Calibri"/>
                <w:b/>
                <w:bCs/>
              </w:rPr>
              <w:t>A</w:t>
            </w:r>
            <w:r>
              <w:rPr>
                <w:rFonts w:ascii="Calibri" w:hAnsi="Calibri"/>
                <w:b/>
                <w:bCs/>
              </w:rPr>
              <w:t>ssessment</w:t>
            </w:r>
          </w:p>
        </w:tc>
        <w:tc>
          <w:tcPr>
            <w:tcW w:w="850" w:type="dxa"/>
            <w:shd w:val="clear" w:color="auto" w:fill="E2EFD9"/>
          </w:tcPr>
          <w:p w14:paraId="1D7EB85A" w14:textId="77777777" w:rsidR="006B64FF" w:rsidRPr="006B64FF" w:rsidRDefault="006B64FF" w:rsidP="006B64FF">
            <w:pPr>
              <w:rPr>
                <w:rFonts w:ascii="Calibri" w:hAnsi="Calibri"/>
                <w:bCs/>
              </w:rPr>
            </w:pPr>
            <w:r w:rsidRPr="006B64FF">
              <w:rPr>
                <w:rFonts w:ascii="Calibri" w:hAnsi="Calibri"/>
                <w:bCs/>
              </w:rPr>
              <w:t>2013</w:t>
            </w:r>
          </w:p>
        </w:tc>
        <w:tc>
          <w:tcPr>
            <w:tcW w:w="5812" w:type="dxa"/>
            <w:shd w:val="clear" w:color="auto" w:fill="E2EFD9"/>
          </w:tcPr>
          <w:p w14:paraId="21730DDE" w14:textId="77777777" w:rsidR="006B64FF" w:rsidRPr="006B64FF" w:rsidRDefault="006B64FF" w:rsidP="006B64FF">
            <w:pPr>
              <w:rPr>
                <w:rFonts w:ascii="Calibri" w:hAnsi="Calibri"/>
                <w:bCs/>
                <w:i/>
              </w:rPr>
            </w:pPr>
            <w:r w:rsidRPr="006B64FF">
              <w:rPr>
                <w:rFonts w:ascii="Calibri" w:hAnsi="Calibri"/>
                <w:bCs/>
                <w:i/>
              </w:rPr>
              <w:t>Guidelines for Landscape and Visual Impact Assessment, 3rd edition</w:t>
            </w:r>
          </w:p>
        </w:tc>
        <w:tc>
          <w:tcPr>
            <w:tcW w:w="5245" w:type="dxa"/>
            <w:shd w:val="clear" w:color="auto" w:fill="E2EFD9"/>
          </w:tcPr>
          <w:p w14:paraId="55E7C7D4" w14:textId="77777777" w:rsidR="006B64FF" w:rsidRPr="006B64FF" w:rsidRDefault="006B64FF" w:rsidP="006B64FF">
            <w:pPr>
              <w:rPr>
                <w:rFonts w:ascii="Calibri" w:hAnsi="Calibri"/>
                <w:b/>
                <w:bCs/>
              </w:rPr>
            </w:pPr>
            <w:r>
              <w:rPr>
                <w:rFonts w:ascii="Calibri" w:hAnsi="Calibri"/>
                <w:b/>
                <w:bCs/>
              </w:rPr>
              <w:t>Entire</w:t>
            </w:r>
          </w:p>
        </w:tc>
      </w:tr>
      <w:tr w:rsidR="006B64FF" w:rsidRPr="00F02094" w14:paraId="029282EB" w14:textId="77777777" w:rsidTr="00762A3B">
        <w:trPr>
          <w:cantSplit/>
        </w:trPr>
        <w:tc>
          <w:tcPr>
            <w:tcW w:w="2660" w:type="dxa"/>
          </w:tcPr>
          <w:p w14:paraId="22BA93DF" w14:textId="77777777" w:rsidR="006B64FF" w:rsidRPr="00B2576B" w:rsidRDefault="006B64FF" w:rsidP="006B64FF">
            <w:pPr>
              <w:rPr>
                <w:rFonts w:ascii="Calibri" w:hAnsi="Calibri"/>
                <w:b/>
                <w:color w:val="000000"/>
                <w:shd w:val="clear" w:color="auto" w:fill="FFFFFF"/>
              </w:rPr>
            </w:pPr>
          </w:p>
        </w:tc>
        <w:tc>
          <w:tcPr>
            <w:tcW w:w="850" w:type="dxa"/>
          </w:tcPr>
          <w:p w14:paraId="6AC79EA9" w14:textId="77777777" w:rsidR="006B64FF" w:rsidRPr="006B64FF" w:rsidRDefault="006B64FF" w:rsidP="006B64FF">
            <w:pPr>
              <w:rPr>
                <w:rFonts w:ascii="Calibri" w:hAnsi="Calibri"/>
                <w:bCs/>
              </w:rPr>
            </w:pPr>
          </w:p>
        </w:tc>
        <w:tc>
          <w:tcPr>
            <w:tcW w:w="5812" w:type="dxa"/>
          </w:tcPr>
          <w:p w14:paraId="071EB2A2" w14:textId="77777777" w:rsidR="006B64FF" w:rsidRPr="006B64FF" w:rsidRDefault="006B64FF" w:rsidP="006B64FF">
            <w:pPr>
              <w:rPr>
                <w:rFonts w:ascii="Calibri" w:hAnsi="Calibri"/>
                <w:bCs/>
                <w:i/>
              </w:rPr>
            </w:pPr>
          </w:p>
        </w:tc>
        <w:tc>
          <w:tcPr>
            <w:tcW w:w="5245" w:type="dxa"/>
          </w:tcPr>
          <w:p w14:paraId="3FB7A06E" w14:textId="77777777" w:rsidR="006B64FF" w:rsidRPr="006B64FF" w:rsidRDefault="006B64FF" w:rsidP="006B64FF">
            <w:pPr>
              <w:rPr>
                <w:rFonts w:ascii="Calibri" w:hAnsi="Calibri"/>
                <w:b/>
                <w:bCs/>
              </w:rPr>
            </w:pPr>
          </w:p>
        </w:tc>
      </w:tr>
      <w:tr w:rsidR="006B64FF" w:rsidRPr="00F02094" w14:paraId="282448DA" w14:textId="77777777" w:rsidTr="00762A3B">
        <w:trPr>
          <w:cantSplit/>
        </w:trPr>
        <w:tc>
          <w:tcPr>
            <w:tcW w:w="2660" w:type="dxa"/>
          </w:tcPr>
          <w:p w14:paraId="49B51483" w14:textId="77777777" w:rsidR="006B64FF" w:rsidRPr="006B64FF" w:rsidRDefault="00FA47E0" w:rsidP="006B64FF">
            <w:pPr>
              <w:rPr>
                <w:rFonts w:ascii="Calibri" w:hAnsi="Calibri"/>
                <w:b/>
                <w:bCs/>
              </w:rPr>
            </w:pPr>
            <w:r>
              <w:rPr>
                <w:rFonts w:ascii="Calibri" w:hAnsi="Calibri"/>
                <w:b/>
                <w:color w:val="000000"/>
                <w:shd w:val="clear" w:color="auto" w:fill="FFFFFF"/>
              </w:rPr>
              <w:t>E</w:t>
            </w:r>
            <w:r w:rsidR="006B64FF" w:rsidRPr="00B2576B">
              <w:rPr>
                <w:rFonts w:ascii="Calibri" w:hAnsi="Calibri"/>
                <w:b/>
                <w:color w:val="000000"/>
                <w:shd w:val="clear" w:color="auto" w:fill="FFFFFF"/>
              </w:rPr>
              <w:t>nvironmental Protection Agency</w:t>
            </w:r>
            <w:r w:rsidR="006B64FF">
              <w:rPr>
                <w:rFonts w:ascii="Calibri" w:hAnsi="Calibri"/>
                <w:b/>
                <w:color w:val="000000"/>
                <w:shd w:val="clear" w:color="auto" w:fill="FFFFFF"/>
              </w:rPr>
              <w:t xml:space="preserve"> (EPA)</w:t>
            </w:r>
          </w:p>
        </w:tc>
        <w:tc>
          <w:tcPr>
            <w:tcW w:w="850" w:type="dxa"/>
          </w:tcPr>
          <w:p w14:paraId="42E0C6B3" w14:textId="77777777" w:rsidR="006B64FF" w:rsidRPr="006B64FF" w:rsidRDefault="006B64FF" w:rsidP="006B64FF">
            <w:pPr>
              <w:rPr>
                <w:rFonts w:ascii="Calibri" w:hAnsi="Calibri"/>
                <w:bCs/>
              </w:rPr>
            </w:pPr>
          </w:p>
        </w:tc>
        <w:tc>
          <w:tcPr>
            <w:tcW w:w="5812" w:type="dxa"/>
          </w:tcPr>
          <w:p w14:paraId="44339B17" w14:textId="77777777" w:rsidR="006B64FF" w:rsidRPr="006B64FF" w:rsidRDefault="006B64FF" w:rsidP="006B64FF">
            <w:pPr>
              <w:rPr>
                <w:rFonts w:ascii="Calibri" w:hAnsi="Calibri"/>
                <w:bCs/>
                <w:i/>
              </w:rPr>
            </w:pPr>
          </w:p>
        </w:tc>
        <w:tc>
          <w:tcPr>
            <w:tcW w:w="5245" w:type="dxa"/>
          </w:tcPr>
          <w:p w14:paraId="0AD1A7F0" w14:textId="77777777" w:rsidR="006B64FF" w:rsidRPr="006B64FF" w:rsidRDefault="006B64FF" w:rsidP="006B64FF">
            <w:pPr>
              <w:rPr>
                <w:rFonts w:ascii="Calibri" w:hAnsi="Calibri"/>
                <w:b/>
                <w:bCs/>
              </w:rPr>
            </w:pPr>
          </w:p>
        </w:tc>
      </w:tr>
      <w:tr w:rsidR="006B64FF" w:rsidRPr="00F02094" w14:paraId="5F6F2B6F" w14:textId="77777777" w:rsidTr="00762A3B">
        <w:trPr>
          <w:cantSplit/>
        </w:trPr>
        <w:tc>
          <w:tcPr>
            <w:tcW w:w="2660" w:type="dxa"/>
          </w:tcPr>
          <w:p w14:paraId="130BA28C" w14:textId="77777777" w:rsidR="006B64FF" w:rsidRPr="00F02094" w:rsidRDefault="006B64FF" w:rsidP="006B64FF">
            <w:pPr>
              <w:rPr>
                <w:rFonts w:ascii="Calibri" w:hAnsi="Calibri"/>
                <w:b/>
                <w:bCs/>
              </w:rPr>
            </w:pPr>
            <w:r w:rsidRPr="00F02094">
              <w:rPr>
                <w:rFonts w:ascii="Calibri" w:hAnsi="Calibri"/>
                <w:b/>
                <w:bCs/>
              </w:rPr>
              <w:lastRenderedPageBreak/>
              <w:t>EPA</w:t>
            </w:r>
          </w:p>
        </w:tc>
        <w:tc>
          <w:tcPr>
            <w:tcW w:w="850" w:type="dxa"/>
          </w:tcPr>
          <w:p w14:paraId="4067960C" w14:textId="77777777" w:rsidR="006B64FF" w:rsidRPr="00F02094" w:rsidRDefault="006B64FF" w:rsidP="006B64FF">
            <w:pPr>
              <w:rPr>
                <w:rFonts w:ascii="Calibri" w:hAnsi="Calibri"/>
              </w:rPr>
            </w:pPr>
            <w:r w:rsidRPr="00F02094">
              <w:rPr>
                <w:rFonts w:ascii="Calibri" w:hAnsi="Calibri"/>
              </w:rPr>
              <w:t>2002</w:t>
            </w:r>
          </w:p>
        </w:tc>
        <w:tc>
          <w:tcPr>
            <w:tcW w:w="5812" w:type="dxa"/>
          </w:tcPr>
          <w:p w14:paraId="60F4253F" w14:textId="77777777" w:rsidR="006B64FF" w:rsidRDefault="006B64FF" w:rsidP="006B64FF">
            <w:pPr>
              <w:rPr>
                <w:rFonts w:ascii="Calibri" w:hAnsi="Calibri"/>
                <w:i/>
                <w:iCs/>
              </w:rPr>
            </w:pPr>
            <w:r w:rsidRPr="00F02094">
              <w:rPr>
                <w:rFonts w:ascii="Calibri" w:hAnsi="Calibri"/>
                <w:i/>
                <w:iCs/>
              </w:rPr>
              <w:t>Guidelines on the Information to be contained in Environmental Impact Statements</w:t>
            </w:r>
            <w:r w:rsidR="004D2888">
              <w:rPr>
                <w:rFonts w:ascii="Calibri" w:hAnsi="Calibri"/>
                <w:i/>
                <w:iCs/>
              </w:rPr>
              <w:t xml:space="preserve"> - </w:t>
            </w:r>
            <w:hyperlink r:id="rId9" w:history="1">
              <w:r w:rsidR="004D2888" w:rsidRPr="004D2888">
                <w:rPr>
                  <w:rStyle w:val="Hyperlink"/>
                  <w:rFonts w:ascii="Calibri" w:hAnsi="Calibri" w:cs="Arial"/>
                  <w:i/>
                  <w:iCs/>
                </w:rPr>
                <w:t>http://www.epa.ie/pubs/advice/ea/guidelines/</w:t>
              </w:r>
            </w:hyperlink>
          </w:p>
          <w:p w14:paraId="1145C864" w14:textId="77777777" w:rsidR="006B64FF" w:rsidRPr="00B4165D" w:rsidRDefault="006B64FF" w:rsidP="006B64FF">
            <w:pPr>
              <w:rPr>
                <w:rFonts w:ascii="Calibri" w:hAnsi="Calibri"/>
                <w:b/>
                <w:i/>
                <w:iCs/>
              </w:rPr>
            </w:pPr>
            <w:r w:rsidRPr="00B4165D">
              <w:rPr>
                <w:rFonts w:ascii="Calibri" w:hAnsi="Calibri"/>
                <w:b/>
                <w:i/>
                <w:iCs/>
              </w:rPr>
              <w:t xml:space="preserve">Note: Revised EPA </w:t>
            </w:r>
            <w:r>
              <w:rPr>
                <w:rFonts w:ascii="Calibri" w:hAnsi="Calibri"/>
                <w:b/>
                <w:i/>
                <w:iCs/>
              </w:rPr>
              <w:t>G</w:t>
            </w:r>
            <w:r w:rsidRPr="00B4165D">
              <w:rPr>
                <w:rFonts w:ascii="Calibri" w:hAnsi="Calibri"/>
                <w:b/>
                <w:i/>
                <w:iCs/>
              </w:rPr>
              <w:t>uid</w:t>
            </w:r>
            <w:r>
              <w:rPr>
                <w:rFonts w:ascii="Calibri" w:hAnsi="Calibri"/>
                <w:b/>
                <w:i/>
                <w:iCs/>
              </w:rPr>
              <w:t>elines</w:t>
            </w:r>
            <w:r w:rsidRPr="00B4165D">
              <w:rPr>
                <w:rFonts w:ascii="Calibri" w:hAnsi="Calibri"/>
                <w:b/>
                <w:i/>
                <w:iCs/>
              </w:rPr>
              <w:t xml:space="preserve"> </w:t>
            </w:r>
            <w:r w:rsidR="00FA47E0">
              <w:rPr>
                <w:rFonts w:ascii="Calibri" w:hAnsi="Calibri"/>
                <w:b/>
                <w:i/>
                <w:iCs/>
              </w:rPr>
              <w:t xml:space="preserve">published </w:t>
            </w:r>
            <w:r w:rsidRPr="004D2888">
              <w:rPr>
                <w:rFonts w:ascii="Calibri" w:hAnsi="Calibri"/>
                <w:b/>
                <w:i/>
                <w:iCs/>
              </w:rPr>
              <w:t>2017</w:t>
            </w:r>
            <w:r w:rsidRPr="00B4165D">
              <w:rPr>
                <w:rFonts w:ascii="Calibri" w:hAnsi="Calibri"/>
                <w:b/>
                <w:i/>
                <w:iCs/>
              </w:rPr>
              <w:t>; draft available for review but not part of syllabus</w:t>
            </w:r>
            <w:r w:rsidR="004D2888">
              <w:rPr>
                <w:rFonts w:ascii="Calibri" w:hAnsi="Calibri"/>
                <w:b/>
                <w:i/>
                <w:iCs/>
              </w:rPr>
              <w:t xml:space="preserve"> - </w:t>
            </w:r>
            <w:hyperlink r:id="rId10" w:history="1">
              <w:r w:rsidR="004D2888" w:rsidRPr="004D2888">
                <w:rPr>
                  <w:rStyle w:val="Hyperlink"/>
                  <w:rFonts w:ascii="Calibri" w:hAnsi="Calibri" w:cs="Arial"/>
                  <w:b/>
                  <w:i/>
                  <w:iCs/>
                </w:rPr>
                <w:t>http://www.epa.ie/pubs/advice/ea/drafteiarguidelines.html</w:t>
              </w:r>
            </w:hyperlink>
          </w:p>
        </w:tc>
        <w:tc>
          <w:tcPr>
            <w:tcW w:w="5245" w:type="dxa"/>
          </w:tcPr>
          <w:p w14:paraId="3D256A63" w14:textId="77777777" w:rsidR="006B64FF" w:rsidRPr="00F02094" w:rsidRDefault="006B64FF" w:rsidP="006B64FF">
            <w:pPr>
              <w:rPr>
                <w:rFonts w:ascii="Calibri" w:hAnsi="Calibri"/>
                <w:i/>
                <w:iCs/>
              </w:rPr>
            </w:pPr>
            <w:r w:rsidRPr="00F02094">
              <w:rPr>
                <w:rFonts w:ascii="Calibri" w:hAnsi="Calibri"/>
                <w:i/>
                <w:iCs/>
              </w:rPr>
              <w:t>All</w:t>
            </w:r>
          </w:p>
        </w:tc>
      </w:tr>
      <w:tr w:rsidR="006B64FF" w:rsidRPr="00F02094" w14:paraId="7DF30189" w14:textId="77777777" w:rsidTr="00762A3B">
        <w:trPr>
          <w:cantSplit/>
        </w:trPr>
        <w:tc>
          <w:tcPr>
            <w:tcW w:w="2660" w:type="dxa"/>
          </w:tcPr>
          <w:p w14:paraId="46E22880" w14:textId="77777777" w:rsidR="006B64FF" w:rsidRPr="00F02094" w:rsidRDefault="006B64FF" w:rsidP="006B64FF">
            <w:pPr>
              <w:rPr>
                <w:rFonts w:ascii="Calibri" w:hAnsi="Calibri"/>
                <w:b/>
                <w:bCs/>
              </w:rPr>
            </w:pPr>
          </w:p>
        </w:tc>
        <w:tc>
          <w:tcPr>
            <w:tcW w:w="850" w:type="dxa"/>
          </w:tcPr>
          <w:p w14:paraId="6D3894E8" w14:textId="77777777" w:rsidR="006B64FF" w:rsidRPr="00F02094" w:rsidRDefault="006B64FF" w:rsidP="006B64FF">
            <w:pPr>
              <w:rPr>
                <w:rFonts w:ascii="Calibri" w:hAnsi="Calibri"/>
              </w:rPr>
            </w:pPr>
          </w:p>
        </w:tc>
        <w:tc>
          <w:tcPr>
            <w:tcW w:w="5812" w:type="dxa"/>
          </w:tcPr>
          <w:p w14:paraId="2EB58364" w14:textId="77777777" w:rsidR="006B64FF" w:rsidRPr="00F02094" w:rsidRDefault="006B64FF" w:rsidP="006B64FF">
            <w:pPr>
              <w:jc w:val="center"/>
              <w:rPr>
                <w:rFonts w:ascii="Calibri" w:hAnsi="Calibri"/>
                <w:i/>
                <w:iCs/>
              </w:rPr>
            </w:pPr>
          </w:p>
        </w:tc>
        <w:tc>
          <w:tcPr>
            <w:tcW w:w="5245" w:type="dxa"/>
          </w:tcPr>
          <w:p w14:paraId="047E5797" w14:textId="77777777" w:rsidR="006B64FF" w:rsidRPr="00F02094" w:rsidRDefault="006B64FF" w:rsidP="006B64FF">
            <w:pPr>
              <w:jc w:val="right"/>
              <w:rPr>
                <w:rFonts w:ascii="Calibri" w:hAnsi="Calibri"/>
                <w:i/>
                <w:iCs/>
              </w:rPr>
            </w:pPr>
          </w:p>
        </w:tc>
      </w:tr>
      <w:tr w:rsidR="006B64FF" w:rsidRPr="00F02094" w14:paraId="32DD05C0" w14:textId="77777777" w:rsidTr="00762A3B">
        <w:trPr>
          <w:cantSplit/>
        </w:trPr>
        <w:tc>
          <w:tcPr>
            <w:tcW w:w="2660" w:type="dxa"/>
          </w:tcPr>
          <w:p w14:paraId="6E8EE21F" w14:textId="77777777" w:rsidR="006B64FF" w:rsidRPr="00F02094" w:rsidRDefault="006B64FF" w:rsidP="006B64FF">
            <w:pPr>
              <w:jc w:val="both"/>
              <w:rPr>
                <w:rFonts w:ascii="Calibri" w:hAnsi="Calibri"/>
                <w:b/>
                <w:bCs/>
              </w:rPr>
            </w:pPr>
            <w:r w:rsidRPr="00F02094">
              <w:rPr>
                <w:rFonts w:ascii="Calibri" w:hAnsi="Calibri"/>
                <w:b/>
                <w:bCs/>
              </w:rPr>
              <w:t>EPA</w:t>
            </w:r>
          </w:p>
        </w:tc>
        <w:tc>
          <w:tcPr>
            <w:tcW w:w="850" w:type="dxa"/>
          </w:tcPr>
          <w:p w14:paraId="7A85BB1D" w14:textId="77777777" w:rsidR="006B64FF" w:rsidRPr="00F02094" w:rsidRDefault="006B64FF" w:rsidP="006B64FF">
            <w:pPr>
              <w:jc w:val="both"/>
              <w:rPr>
                <w:rFonts w:ascii="Calibri" w:hAnsi="Calibri"/>
              </w:rPr>
            </w:pPr>
            <w:r w:rsidRPr="00F02094">
              <w:rPr>
                <w:rFonts w:ascii="Calibri" w:hAnsi="Calibri"/>
              </w:rPr>
              <w:t>2003</w:t>
            </w:r>
          </w:p>
        </w:tc>
        <w:tc>
          <w:tcPr>
            <w:tcW w:w="5812" w:type="dxa"/>
          </w:tcPr>
          <w:p w14:paraId="7768517A" w14:textId="77777777" w:rsidR="006B64FF" w:rsidRDefault="006B64FF" w:rsidP="006B64FF">
            <w:pPr>
              <w:rPr>
                <w:rFonts w:ascii="Calibri" w:hAnsi="Calibri"/>
                <w:i/>
                <w:iCs/>
              </w:rPr>
            </w:pPr>
            <w:r w:rsidRPr="00F02094">
              <w:rPr>
                <w:rFonts w:ascii="Calibri" w:hAnsi="Calibri"/>
                <w:i/>
                <w:iCs/>
              </w:rPr>
              <w:t xml:space="preserve">Advice Notes on Current Practice </w:t>
            </w:r>
            <w:r w:rsidR="004D2888">
              <w:rPr>
                <w:rFonts w:ascii="Calibri" w:hAnsi="Calibri"/>
                <w:i/>
                <w:iCs/>
              </w:rPr>
              <w:t xml:space="preserve">- </w:t>
            </w:r>
            <w:r>
              <w:rPr>
                <w:rFonts w:ascii="Calibri" w:hAnsi="Calibri"/>
                <w:i/>
                <w:iCs/>
              </w:rPr>
              <w:br/>
            </w:r>
            <w:r w:rsidRPr="00F02094">
              <w:rPr>
                <w:rFonts w:ascii="Calibri" w:hAnsi="Calibri"/>
                <w:i/>
                <w:iCs/>
              </w:rPr>
              <w:t>(In the Preparation of Environmental Impact Statements)</w:t>
            </w:r>
          </w:p>
          <w:p w14:paraId="780A9E97" w14:textId="77777777" w:rsidR="004D2888" w:rsidRDefault="00C544D0" w:rsidP="006B64FF">
            <w:pPr>
              <w:rPr>
                <w:rFonts w:ascii="Calibri" w:hAnsi="Calibri"/>
                <w:b/>
                <w:i/>
                <w:iCs/>
              </w:rPr>
            </w:pPr>
            <w:hyperlink r:id="rId11" w:history="1">
              <w:r w:rsidR="004D2888" w:rsidRPr="004D2888">
                <w:rPr>
                  <w:rStyle w:val="Hyperlink"/>
                  <w:rFonts w:ascii="Calibri" w:hAnsi="Calibri" w:cs="Arial"/>
                  <w:b/>
                  <w:i/>
                  <w:iCs/>
                </w:rPr>
                <w:t>http://www.epa.ie/pubs/advice/ea/guidelines/</w:t>
              </w:r>
            </w:hyperlink>
            <w:r w:rsidR="004D2888" w:rsidRPr="004D2888">
              <w:rPr>
                <w:rFonts w:ascii="Calibri" w:hAnsi="Calibri"/>
                <w:b/>
                <w:i/>
                <w:iCs/>
              </w:rPr>
              <w:t xml:space="preserve"> </w:t>
            </w:r>
          </w:p>
          <w:p w14:paraId="4A730F00" w14:textId="77777777" w:rsidR="006B64FF" w:rsidRPr="00F02094" w:rsidRDefault="006B64FF" w:rsidP="006B64FF">
            <w:pPr>
              <w:rPr>
                <w:rFonts w:ascii="Calibri" w:hAnsi="Calibri"/>
                <w:i/>
                <w:iCs/>
              </w:rPr>
            </w:pPr>
            <w:r w:rsidRPr="00B4165D">
              <w:rPr>
                <w:rFonts w:ascii="Calibri" w:hAnsi="Calibri"/>
                <w:b/>
                <w:i/>
                <w:iCs/>
              </w:rPr>
              <w:t xml:space="preserve">Note: Revised EPA </w:t>
            </w:r>
            <w:r>
              <w:rPr>
                <w:rFonts w:ascii="Calibri" w:hAnsi="Calibri"/>
                <w:b/>
                <w:i/>
                <w:iCs/>
              </w:rPr>
              <w:t>Advice Notes</w:t>
            </w:r>
            <w:r w:rsidRPr="00B4165D">
              <w:rPr>
                <w:rFonts w:ascii="Calibri" w:hAnsi="Calibri"/>
                <w:b/>
                <w:i/>
                <w:iCs/>
              </w:rPr>
              <w:t xml:space="preserve"> </w:t>
            </w:r>
            <w:r w:rsidR="00FA47E0">
              <w:rPr>
                <w:rFonts w:ascii="Calibri" w:hAnsi="Calibri"/>
                <w:b/>
                <w:i/>
                <w:iCs/>
              </w:rPr>
              <w:t>published</w:t>
            </w:r>
            <w:r w:rsidRPr="00B4165D">
              <w:rPr>
                <w:rFonts w:ascii="Calibri" w:hAnsi="Calibri"/>
                <w:b/>
                <w:i/>
                <w:iCs/>
              </w:rPr>
              <w:t xml:space="preserve"> </w:t>
            </w:r>
            <w:r w:rsidR="004D2888">
              <w:rPr>
                <w:rFonts w:ascii="Calibri" w:hAnsi="Calibri"/>
                <w:b/>
                <w:i/>
                <w:iCs/>
              </w:rPr>
              <w:t>2015</w:t>
            </w:r>
            <w:r w:rsidRPr="00B4165D">
              <w:rPr>
                <w:rFonts w:ascii="Calibri" w:hAnsi="Calibri"/>
                <w:b/>
                <w:i/>
                <w:iCs/>
              </w:rPr>
              <w:t>; draft available for review but not part of syllabus</w:t>
            </w:r>
            <w:r w:rsidR="004D2888">
              <w:rPr>
                <w:rFonts w:ascii="Calibri" w:hAnsi="Calibri"/>
                <w:b/>
                <w:i/>
                <w:iCs/>
              </w:rPr>
              <w:t xml:space="preserve"> - </w:t>
            </w:r>
            <w:hyperlink r:id="rId12" w:history="1">
              <w:r w:rsidR="004D2888" w:rsidRPr="004D2888">
                <w:rPr>
                  <w:rStyle w:val="Hyperlink"/>
                  <w:rFonts w:ascii="Calibri" w:hAnsi="Calibri" w:cs="Arial"/>
                  <w:b/>
                  <w:i/>
                  <w:iCs/>
                </w:rPr>
                <w:t>http://www.epa.ie/pubs/consultation/reviewofdrafteisguidelinesadvicenotes/</w:t>
              </w:r>
            </w:hyperlink>
          </w:p>
        </w:tc>
        <w:tc>
          <w:tcPr>
            <w:tcW w:w="5245" w:type="dxa"/>
          </w:tcPr>
          <w:p w14:paraId="3B134E7D" w14:textId="77777777" w:rsidR="006B64FF" w:rsidRPr="00F02094" w:rsidRDefault="006B64FF" w:rsidP="006B64FF">
            <w:pPr>
              <w:rPr>
                <w:rFonts w:ascii="Calibri" w:hAnsi="Calibri"/>
                <w:i/>
                <w:iCs/>
              </w:rPr>
            </w:pPr>
            <w:r w:rsidRPr="00F02094">
              <w:rPr>
                <w:rFonts w:ascii="Calibri" w:hAnsi="Calibri"/>
                <w:i/>
                <w:iCs/>
              </w:rPr>
              <w:t>Section 1 Project Description: All</w:t>
            </w:r>
          </w:p>
          <w:p w14:paraId="6EB6E2EE" w14:textId="77777777" w:rsidR="006B64FF" w:rsidRPr="00F02094" w:rsidRDefault="006B64FF" w:rsidP="006B64FF">
            <w:pPr>
              <w:rPr>
                <w:rFonts w:ascii="Calibri" w:hAnsi="Calibri"/>
                <w:i/>
                <w:iCs/>
              </w:rPr>
            </w:pPr>
            <w:r w:rsidRPr="00F02094">
              <w:rPr>
                <w:rFonts w:ascii="Calibri" w:hAnsi="Calibri"/>
                <w:i/>
                <w:iCs/>
              </w:rPr>
              <w:t>Section 2 Environmental Topics: Landscape only</w:t>
            </w:r>
          </w:p>
          <w:p w14:paraId="792CB646" w14:textId="77777777" w:rsidR="006B64FF" w:rsidRPr="00F02094" w:rsidRDefault="006B64FF" w:rsidP="006B64FF">
            <w:pPr>
              <w:rPr>
                <w:rFonts w:ascii="Calibri" w:hAnsi="Calibri"/>
                <w:i/>
                <w:iCs/>
              </w:rPr>
            </w:pPr>
            <w:r w:rsidRPr="00F02094">
              <w:rPr>
                <w:rFonts w:ascii="Calibri" w:hAnsi="Calibri"/>
                <w:i/>
                <w:iCs/>
              </w:rPr>
              <w:t>Section 4 Consultation &amp; the EIS Process: All</w:t>
            </w:r>
          </w:p>
          <w:p w14:paraId="43599856" w14:textId="77777777" w:rsidR="006B64FF" w:rsidRPr="00F02094" w:rsidRDefault="006B64FF" w:rsidP="006B64FF">
            <w:pPr>
              <w:rPr>
                <w:rFonts w:ascii="Calibri" w:hAnsi="Calibri"/>
                <w:i/>
                <w:iCs/>
              </w:rPr>
            </w:pPr>
            <w:r w:rsidRPr="00F02094">
              <w:rPr>
                <w:rFonts w:ascii="Calibri" w:hAnsi="Calibri"/>
                <w:i/>
                <w:iCs/>
              </w:rPr>
              <w:t>Section 5 Common Problems: All</w:t>
            </w:r>
          </w:p>
          <w:p w14:paraId="5F35ED49" w14:textId="77777777" w:rsidR="006B64FF" w:rsidRPr="00F02094" w:rsidRDefault="006B64FF" w:rsidP="006B64FF">
            <w:pPr>
              <w:rPr>
                <w:rFonts w:ascii="Calibri" w:hAnsi="Calibri"/>
                <w:i/>
                <w:iCs/>
              </w:rPr>
            </w:pPr>
            <w:r w:rsidRPr="00F02094">
              <w:rPr>
                <w:rFonts w:ascii="Calibri" w:hAnsi="Calibri"/>
                <w:i/>
                <w:iCs/>
              </w:rPr>
              <w:t>Section 6: All</w:t>
            </w:r>
          </w:p>
        </w:tc>
      </w:tr>
      <w:tr w:rsidR="006B64FF" w:rsidRPr="00F02094" w14:paraId="5EB6D71A" w14:textId="77777777" w:rsidTr="00762A3B">
        <w:trPr>
          <w:cantSplit/>
        </w:trPr>
        <w:tc>
          <w:tcPr>
            <w:tcW w:w="2660" w:type="dxa"/>
          </w:tcPr>
          <w:p w14:paraId="643276BB" w14:textId="77777777" w:rsidR="006B64FF" w:rsidRPr="00F02094" w:rsidRDefault="006B64FF" w:rsidP="006B64FF">
            <w:pPr>
              <w:jc w:val="both"/>
              <w:rPr>
                <w:rFonts w:ascii="Calibri" w:hAnsi="Calibri"/>
                <w:b/>
                <w:bCs/>
              </w:rPr>
            </w:pPr>
          </w:p>
        </w:tc>
        <w:tc>
          <w:tcPr>
            <w:tcW w:w="850" w:type="dxa"/>
          </w:tcPr>
          <w:p w14:paraId="7F01D7EB" w14:textId="77777777" w:rsidR="006B64FF" w:rsidRPr="00F02094" w:rsidRDefault="006B64FF" w:rsidP="006B64FF">
            <w:pPr>
              <w:jc w:val="both"/>
              <w:rPr>
                <w:rFonts w:ascii="Calibri" w:hAnsi="Calibri"/>
              </w:rPr>
            </w:pPr>
          </w:p>
        </w:tc>
        <w:tc>
          <w:tcPr>
            <w:tcW w:w="5812" w:type="dxa"/>
          </w:tcPr>
          <w:p w14:paraId="04C55979" w14:textId="77777777" w:rsidR="006B64FF" w:rsidRPr="00F02094" w:rsidRDefault="006B64FF" w:rsidP="006B64FF">
            <w:pPr>
              <w:rPr>
                <w:rFonts w:ascii="Calibri" w:hAnsi="Calibri"/>
                <w:i/>
                <w:iCs/>
              </w:rPr>
            </w:pPr>
          </w:p>
        </w:tc>
        <w:tc>
          <w:tcPr>
            <w:tcW w:w="5245" w:type="dxa"/>
          </w:tcPr>
          <w:p w14:paraId="22061741" w14:textId="77777777" w:rsidR="006B64FF" w:rsidRPr="00F02094" w:rsidRDefault="006B64FF" w:rsidP="006B64FF">
            <w:pPr>
              <w:rPr>
                <w:rFonts w:ascii="Calibri" w:hAnsi="Calibri"/>
                <w:i/>
                <w:iCs/>
              </w:rPr>
            </w:pPr>
          </w:p>
        </w:tc>
      </w:tr>
      <w:tr w:rsidR="004D2888" w:rsidRPr="00F02094" w14:paraId="7A5CFD32" w14:textId="77777777" w:rsidTr="00762A3B">
        <w:trPr>
          <w:cantSplit/>
        </w:trPr>
        <w:tc>
          <w:tcPr>
            <w:tcW w:w="2660" w:type="dxa"/>
          </w:tcPr>
          <w:p w14:paraId="2766ED05" w14:textId="77777777" w:rsidR="004D2888" w:rsidRPr="00F02094" w:rsidRDefault="004D2888" w:rsidP="004D2888">
            <w:pPr>
              <w:rPr>
                <w:rFonts w:ascii="Calibri" w:hAnsi="Calibri"/>
                <w:b/>
                <w:bCs/>
              </w:rPr>
            </w:pPr>
            <w:r w:rsidRPr="00F02094">
              <w:rPr>
                <w:rFonts w:ascii="Calibri" w:hAnsi="Calibri"/>
                <w:b/>
                <w:bCs/>
              </w:rPr>
              <w:t>EPA</w:t>
            </w:r>
          </w:p>
          <w:p w14:paraId="329F93DC" w14:textId="77777777" w:rsidR="004D2888" w:rsidRPr="00F02094" w:rsidRDefault="004D2888" w:rsidP="004D2888">
            <w:pPr>
              <w:rPr>
                <w:rFonts w:ascii="Calibri" w:hAnsi="Calibri"/>
                <w:b/>
                <w:bCs/>
              </w:rPr>
            </w:pPr>
          </w:p>
        </w:tc>
        <w:tc>
          <w:tcPr>
            <w:tcW w:w="850" w:type="dxa"/>
          </w:tcPr>
          <w:p w14:paraId="2EF83DDB" w14:textId="77777777" w:rsidR="004D2888" w:rsidRPr="00F02094" w:rsidRDefault="004D2888" w:rsidP="004D2888">
            <w:pPr>
              <w:jc w:val="both"/>
              <w:rPr>
                <w:rFonts w:ascii="Calibri" w:hAnsi="Calibri"/>
              </w:rPr>
            </w:pPr>
            <w:r>
              <w:rPr>
                <w:rFonts w:ascii="Calibri" w:hAnsi="Calibri"/>
              </w:rPr>
              <w:t>2013</w:t>
            </w:r>
          </w:p>
        </w:tc>
        <w:tc>
          <w:tcPr>
            <w:tcW w:w="5812" w:type="dxa"/>
          </w:tcPr>
          <w:p w14:paraId="0469D9B9" w14:textId="77777777" w:rsidR="004D2888" w:rsidRPr="00F02094" w:rsidRDefault="00C6083F" w:rsidP="004D2888">
            <w:pPr>
              <w:rPr>
                <w:rFonts w:ascii="Calibri" w:hAnsi="Calibri"/>
                <w:i/>
                <w:iCs/>
              </w:rPr>
            </w:pPr>
            <w:r>
              <w:rPr>
                <w:rFonts w:ascii="Calibri" w:hAnsi="Calibri"/>
                <w:i/>
                <w:iCs/>
              </w:rPr>
              <w:t xml:space="preserve">Strategic Environmental Assessment - </w:t>
            </w:r>
            <w:hyperlink r:id="rId13" w:history="1">
              <w:r w:rsidRPr="00C6083F">
                <w:rPr>
                  <w:rStyle w:val="Hyperlink"/>
                  <w:rFonts w:ascii="Calibri" w:hAnsi="Calibri" w:cs="Arial"/>
                  <w:i/>
                  <w:iCs/>
                </w:rPr>
                <w:t>https://www.epa.ie/monitoringassessment/assessment/sea/</w:t>
              </w:r>
            </w:hyperlink>
          </w:p>
        </w:tc>
        <w:tc>
          <w:tcPr>
            <w:tcW w:w="5245" w:type="dxa"/>
          </w:tcPr>
          <w:p w14:paraId="6BD2358B" w14:textId="77777777" w:rsidR="004D2888" w:rsidRPr="00F02094" w:rsidRDefault="004D2888" w:rsidP="004D2888">
            <w:pPr>
              <w:rPr>
                <w:rFonts w:ascii="Calibri" w:hAnsi="Calibri"/>
                <w:i/>
                <w:iCs/>
              </w:rPr>
            </w:pPr>
            <w:r w:rsidRPr="00F02094">
              <w:rPr>
                <w:rFonts w:ascii="Calibri" w:hAnsi="Calibri"/>
                <w:i/>
                <w:iCs/>
              </w:rPr>
              <w:t>Understanding of definitions, applications of SEA process and relevant legislation, sections on Landscape in particular</w:t>
            </w:r>
          </w:p>
        </w:tc>
      </w:tr>
      <w:tr w:rsidR="004D2888" w:rsidRPr="00F02094" w14:paraId="3CD51943" w14:textId="77777777" w:rsidTr="00762A3B">
        <w:trPr>
          <w:cantSplit/>
        </w:trPr>
        <w:tc>
          <w:tcPr>
            <w:tcW w:w="2660" w:type="dxa"/>
          </w:tcPr>
          <w:p w14:paraId="5C6A4FFD" w14:textId="77777777" w:rsidR="004D2888" w:rsidRPr="00F02094" w:rsidRDefault="004D2888" w:rsidP="004D2888">
            <w:pPr>
              <w:rPr>
                <w:rFonts w:ascii="Calibri" w:hAnsi="Calibri"/>
                <w:b/>
                <w:bCs/>
              </w:rPr>
            </w:pPr>
          </w:p>
        </w:tc>
        <w:tc>
          <w:tcPr>
            <w:tcW w:w="850" w:type="dxa"/>
          </w:tcPr>
          <w:p w14:paraId="758B7B3E" w14:textId="77777777" w:rsidR="004D2888" w:rsidRPr="00F02094" w:rsidRDefault="004D2888" w:rsidP="004D2888">
            <w:pPr>
              <w:jc w:val="both"/>
              <w:rPr>
                <w:rFonts w:ascii="Calibri" w:hAnsi="Calibri"/>
              </w:rPr>
            </w:pPr>
          </w:p>
        </w:tc>
        <w:tc>
          <w:tcPr>
            <w:tcW w:w="5812" w:type="dxa"/>
          </w:tcPr>
          <w:p w14:paraId="0303EDAB" w14:textId="77777777" w:rsidR="004D2888" w:rsidRPr="00F02094" w:rsidRDefault="004D2888" w:rsidP="004D2888">
            <w:pPr>
              <w:rPr>
                <w:rFonts w:ascii="Calibri" w:hAnsi="Calibri"/>
                <w:i/>
                <w:iCs/>
              </w:rPr>
            </w:pPr>
          </w:p>
        </w:tc>
        <w:tc>
          <w:tcPr>
            <w:tcW w:w="5245" w:type="dxa"/>
          </w:tcPr>
          <w:p w14:paraId="48C15B37" w14:textId="77777777" w:rsidR="004D2888" w:rsidRPr="00F02094" w:rsidRDefault="004D2888" w:rsidP="004D2888">
            <w:pPr>
              <w:rPr>
                <w:rFonts w:ascii="Calibri" w:hAnsi="Calibri"/>
                <w:i/>
                <w:iCs/>
              </w:rPr>
            </w:pPr>
          </w:p>
        </w:tc>
      </w:tr>
      <w:tr w:rsidR="004D2888" w:rsidRPr="00F02094" w14:paraId="2E8415A3" w14:textId="77777777" w:rsidTr="00762A3B">
        <w:trPr>
          <w:cantSplit/>
        </w:trPr>
        <w:tc>
          <w:tcPr>
            <w:tcW w:w="2660" w:type="dxa"/>
          </w:tcPr>
          <w:p w14:paraId="5636E65F" w14:textId="77777777" w:rsidR="004D2888" w:rsidRPr="00F02094" w:rsidRDefault="004D2888" w:rsidP="004D2888">
            <w:pPr>
              <w:rPr>
                <w:rFonts w:ascii="Calibri" w:hAnsi="Calibri"/>
                <w:b/>
                <w:bCs/>
              </w:rPr>
            </w:pPr>
          </w:p>
        </w:tc>
        <w:tc>
          <w:tcPr>
            <w:tcW w:w="850" w:type="dxa"/>
          </w:tcPr>
          <w:p w14:paraId="1330ABD9" w14:textId="77777777" w:rsidR="004D2888" w:rsidRPr="00F02094" w:rsidRDefault="004D2888" w:rsidP="004D2888">
            <w:pPr>
              <w:jc w:val="both"/>
              <w:rPr>
                <w:rFonts w:ascii="Calibri" w:hAnsi="Calibri"/>
              </w:rPr>
            </w:pPr>
          </w:p>
        </w:tc>
        <w:tc>
          <w:tcPr>
            <w:tcW w:w="5812" w:type="dxa"/>
          </w:tcPr>
          <w:p w14:paraId="4D3D556F" w14:textId="77777777" w:rsidR="004D2888" w:rsidRPr="00F02094" w:rsidRDefault="004D2888" w:rsidP="004D2888">
            <w:pPr>
              <w:rPr>
                <w:rFonts w:ascii="Calibri" w:hAnsi="Calibri"/>
                <w:i/>
                <w:iCs/>
              </w:rPr>
            </w:pPr>
          </w:p>
        </w:tc>
        <w:tc>
          <w:tcPr>
            <w:tcW w:w="5245" w:type="dxa"/>
          </w:tcPr>
          <w:p w14:paraId="4503669B" w14:textId="77777777" w:rsidR="004D2888" w:rsidRPr="00F02094" w:rsidRDefault="004D2888" w:rsidP="004D2888">
            <w:pPr>
              <w:rPr>
                <w:rFonts w:ascii="Calibri" w:hAnsi="Calibri"/>
                <w:i/>
                <w:iCs/>
              </w:rPr>
            </w:pPr>
          </w:p>
        </w:tc>
      </w:tr>
      <w:tr w:rsidR="004D2888" w:rsidRPr="00F02094" w14:paraId="17E1D4D0" w14:textId="77777777" w:rsidTr="00762A3B">
        <w:trPr>
          <w:cantSplit/>
        </w:trPr>
        <w:tc>
          <w:tcPr>
            <w:tcW w:w="2660" w:type="dxa"/>
          </w:tcPr>
          <w:p w14:paraId="1C3ED314" w14:textId="77777777" w:rsidR="004D2888" w:rsidRPr="00F02094" w:rsidRDefault="004D2888" w:rsidP="004D2888">
            <w:pPr>
              <w:rPr>
                <w:rFonts w:ascii="Calibri" w:hAnsi="Calibri"/>
                <w:b/>
                <w:bCs/>
              </w:rPr>
            </w:pPr>
          </w:p>
        </w:tc>
        <w:tc>
          <w:tcPr>
            <w:tcW w:w="850" w:type="dxa"/>
          </w:tcPr>
          <w:p w14:paraId="313456F8" w14:textId="77777777" w:rsidR="004D2888" w:rsidRPr="00F02094" w:rsidRDefault="004D2888" w:rsidP="004D2888">
            <w:pPr>
              <w:jc w:val="both"/>
              <w:rPr>
                <w:rFonts w:ascii="Calibri" w:hAnsi="Calibri"/>
              </w:rPr>
            </w:pPr>
          </w:p>
        </w:tc>
        <w:tc>
          <w:tcPr>
            <w:tcW w:w="5812" w:type="dxa"/>
          </w:tcPr>
          <w:p w14:paraId="3FF9447B" w14:textId="77777777" w:rsidR="004D2888" w:rsidRPr="00F02094" w:rsidRDefault="004D2888" w:rsidP="004D2888">
            <w:pPr>
              <w:rPr>
                <w:rFonts w:ascii="Calibri" w:hAnsi="Calibri"/>
                <w:i/>
                <w:iCs/>
              </w:rPr>
            </w:pPr>
          </w:p>
        </w:tc>
        <w:tc>
          <w:tcPr>
            <w:tcW w:w="5245" w:type="dxa"/>
          </w:tcPr>
          <w:p w14:paraId="58C4FB19" w14:textId="77777777" w:rsidR="004D2888" w:rsidRPr="00F02094" w:rsidRDefault="004D2888" w:rsidP="004D2888">
            <w:pPr>
              <w:rPr>
                <w:rFonts w:ascii="Calibri" w:hAnsi="Calibri"/>
                <w:i/>
                <w:iCs/>
              </w:rPr>
            </w:pPr>
          </w:p>
        </w:tc>
      </w:tr>
      <w:tr w:rsidR="004D2888" w:rsidRPr="00F02094" w14:paraId="12DC6903" w14:textId="77777777" w:rsidTr="00762A3B">
        <w:trPr>
          <w:cantSplit/>
        </w:trPr>
        <w:tc>
          <w:tcPr>
            <w:tcW w:w="2660" w:type="dxa"/>
            <w:shd w:val="clear" w:color="auto" w:fill="E2EFD9"/>
          </w:tcPr>
          <w:p w14:paraId="4DADE429" w14:textId="77777777" w:rsidR="004D2888" w:rsidRPr="00A459C6" w:rsidRDefault="004D2888" w:rsidP="004D2888">
            <w:pPr>
              <w:rPr>
                <w:rFonts w:ascii="Calibri" w:hAnsi="Calibri"/>
                <w:b/>
                <w:bCs/>
                <w:sz w:val="18"/>
                <w:szCs w:val="18"/>
              </w:rPr>
            </w:pPr>
            <w:r w:rsidRPr="00B4165D">
              <w:rPr>
                <w:rFonts w:ascii="Calibri" w:hAnsi="Calibri"/>
                <w:b/>
                <w:bCs/>
              </w:rPr>
              <w:t>Grist, Berna</w:t>
            </w:r>
          </w:p>
        </w:tc>
        <w:tc>
          <w:tcPr>
            <w:tcW w:w="850" w:type="dxa"/>
            <w:shd w:val="clear" w:color="auto" w:fill="E2EFD9"/>
          </w:tcPr>
          <w:p w14:paraId="2316E65E" w14:textId="77777777" w:rsidR="004D2888" w:rsidRPr="00F02094" w:rsidRDefault="004D2888" w:rsidP="004D2888">
            <w:pPr>
              <w:jc w:val="both"/>
              <w:rPr>
                <w:rFonts w:ascii="Calibri" w:hAnsi="Calibri"/>
              </w:rPr>
            </w:pPr>
            <w:r>
              <w:rPr>
                <w:rFonts w:ascii="Calibri" w:hAnsi="Calibri"/>
              </w:rPr>
              <w:t>2012</w:t>
            </w:r>
          </w:p>
        </w:tc>
        <w:tc>
          <w:tcPr>
            <w:tcW w:w="5812" w:type="dxa"/>
            <w:shd w:val="clear" w:color="auto" w:fill="E2EFD9"/>
          </w:tcPr>
          <w:p w14:paraId="40906616" w14:textId="77777777" w:rsidR="004D2888" w:rsidRPr="00B92BF7" w:rsidRDefault="004D2888" w:rsidP="004D2888">
            <w:pPr>
              <w:rPr>
                <w:rFonts w:ascii="Calibri" w:hAnsi="Calibri"/>
                <w:i/>
                <w:iCs/>
              </w:rPr>
            </w:pPr>
            <w:r w:rsidRPr="00B92BF7">
              <w:rPr>
                <w:rFonts w:ascii="Calibri" w:hAnsi="Calibri"/>
                <w:i/>
                <w:iCs/>
              </w:rPr>
              <w:t xml:space="preserve">An Introduction to Irish Planning Law </w:t>
            </w:r>
            <w:r>
              <w:rPr>
                <w:rFonts w:ascii="Calibri" w:hAnsi="Calibri"/>
                <w:i/>
                <w:iCs/>
              </w:rPr>
              <w:t>(2</w:t>
            </w:r>
            <w:r w:rsidRPr="00B4165D">
              <w:rPr>
                <w:rFonts w:ascii="Calibri" w:hAnsi="Calibri"/>
                <w:i/>
                <w:iCs/>
                <w:vertAlign w:val="superscript"/>
              </w:rPr>
              <w:t>nd</w:t>
            </w:r>
            <w:r>
              <w:rPr>
                <w:rFonts w:ascii="Calibri" w:hAnsi="Calibri"/>
                <w:i/>
                <w:iCs/>
              </w:rPr>
              <w:t xml:space="preserve"> Edition)</w:t>
            </w:r>
          </w:p>
        </w:tc>
        <w:tc>
          <w:tcPr>
            <w:tcW w:w="5245" w:type="dxa"/>
            <w:shd w:val="clear" w:color="auto" w:fill="E2EFD9"/>
          </w:tcPr>
          <w:p w14:paraId="7EA92DD5" w14:textId="77777777" w:rsidR="004D2888" w:rsidRDefault="004D2888" w:rsidP="004D2888">
            <w:pPr>
              <w:rPr>
                <w:rFonts w:ascii="Calibri" w:hAnsi="Calibri"/>
                <w:i/>
                <w:iCs/>
              </w:rPr>
            </w:pPr>
            <w:r>
              <w:rPr>
                <w:rFonts w:ascii="Calibri" w:hAnsi="Calibri"/>
                <w:i/>
                <w:iCs/>
              </w:rPr>
              <w:t>All</w:t>
            </w:r>
          </w:p>
          <w:p w14:paraId="3B504E66" w14:textId="77777777" w:rsidR="004D2888" w:rsidRPr="00F02094" w:rsidRDefault="004D2888" w:rsidP="004D2888">
            <w:pPr>
              <w:rPr>
                <w:rFonts w:ascii="Calibri" w:hAnsi="Calibri"/>
                <w:i/>
                <w:iCs/>
              </w:rPr>
            </w:pPr>
          </w:p>
        </w:tc>
      </w:tr>
      <w:tr w:rsidR="004D2888" w:rsidRPr="00F02094" w14:paraId="035EC5DE" w14:textId="77777777" w:rsidTr="00762A3B">
        <w:trPr>
          <w:cantSplit/>
        </w:trPr>
        <w:tc>
          <w:tcPr>
            <w:tcW w:w="2660" w:type="dxa"/>
          </w:tcPr>
          <w:p w14:paraId="2CB55648" w14:textId="77777777" w:rsidR="004D2888" w:rsidRPr="00B92BF7" w:rsidRDefault="004D2888" w:rsidP="004D2888">
            <w:pPr>
              <w:rPr>
                <w:b/>
                <w:i/>
                <w:iCs/>
              </w:rPr>
            </w:pPr>
          </w:p>
        </w:tc>
        <w:tc>
          <w:tcPr>
            <w:tcW w:w="850" w:type="dxa"/>
          </w:tcPr>
          <w:p w14:paraId="43BBD8DB" w14:textId="77777777" w:rsidR="004D2888" w:rsidRDefault="004D2888" w:rsidP="004D2888">
            <w:pPr>
              <w:jc w:val="both"/>
              <w:rPr>
                <w:rFonts w:ascii="Calibri" w:hAnsi="Calibri"/>
              </w:rPr>
            </w:pPr>
          </w:p>
        </w:tc>
        <w:tc>
          <w:tcPr>
            <w:tcW w:w="5812" w:type="dxa"/>
          </w:tcPr>
          <w:p w14:paraId="187B1517" w14:textId="77777777" w:rsidR="004D2888" w:rsidRPr="00B92BF7" w:rsidRDefault="004D2888" w:rsidP="004D2888">
            <w:pPr>
              <w:rPr>
                <w:rFonts w:ascii="Calibri" w:hAnsi="Calibri"/>
                <w:i/>
                <w:iCs/>
              </w:rPr>
            </w:pPr>
          </w:p>
        </w:tc>
        <w:tc>
          <w:tcPr>
            <w:tcW w:w="5245" w:type="dxa"/>
          </w:tcPr>
          <w:p w14:paraId="44E4CA6E" w14:textId="77777777" w:rsidR="004D2888" w:rsidRDefault="004D2888" w:rsidP="004D2888">
            <w:pPr>
              <w:rPr>
                <w:rFonts w:ascii="Calibri" w:hAnsi="Calibri"/>
                <w:i/>
                <w:iCs/>
              </w:rPr>
            </w:pPr>
            <w:r w:rsidRPr="00F02094">
              <w:rPr>
                <w:rFonts w:ascii="Calibri" w:hAnsi="Calibri"/>
                <w:b/>
                <w:bCs/>
                <w:i/>
                <w:iCs/>
              </w:rPr>
              <w:t>Note</w:t>
            </w:r>
            <w:r w:rsidRPr="00F02094">
              <w:rPr>
                <w:rFonts w:ascii="Calibri" w:hAnsi="Calibri"/>
                <w:i/>
                <w:iCs/>
              </w:rPr>
              <w:t>: All references to case law may be excluded;</w:t>
            </w:r>
          </w:p>
          <w:p w14:paraId="1836A4D9" w14:textId="77777777" w:rsidR="004D2888" w:rsidRPr="00F02094" w:rsidRDefault="004D2888" w:rsidP="004D2888">
            <w:pPr>
              <w:rPr>
                <w:rFonts w:ascii="Calibri" w:hAnsi="Calibri"/>
                <w:i/>
                <w:iCs/>
              </w:rPr>
            </w:pPr>
          </w:p>
        </w:tc>
      </w:tr>
      <w:tr w:rsidR="004D2888" w:rsidRPr="00C6083F" w14:paraId="759A07B2" w14:textId="77777777" w:rsidTr="00762A3B">
        <w:trPr>
          <w:cantSplit/>
        </w:trPr>
        <w:tc>
          <w:tcPr>
            <w:tcW w:w="2660" w:type="dxa"/>
            <w:shd w:val="clear" w:color="auto" w:fill="auto"/>
          </w:tcPr>
          <w:p w14:paraId="65D98F7E"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6662B74D" w14:textId="77777777" w:rsidR="004D2888" w:rsidRPr="00C6083F" w:rsidRDefault="004D2888" w:rsidP="004D2888">
            <w:pPr>
              <w:rPr>
                <w:b/>
                <w:i/>
                <w:i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741EFFB4" w14:textId="77777777" w:rsidR="004D2888" w:rsidRPr="00C6083F" w:rsidRDefault="004D2888" w:rsidP="004D2888">
            <w:pPr>
              <w:jc w:val="both"/>
              <w:rPr>
                <w:rFonts w:ascii="Calibri" w:hAnsi="Calibri"/>
                <w:highlight w:val="yellow"/>
              </w:rPr>
            </w:pPr>
          </w:p>
        </w:tc>
        <w:tc>
          <w:tcPr>
            <w:tcW w:w="5812" w:type="dxa"/>
            <w:shd w:val="clear" w:color="auto" w:fill="auto"/>
          </w:tcPr>
          <w:p w14:paraId="64448A75"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 (as regularly updated)</w:t>
            </w:r>
          </w:p>
          <w:p w14:paraId="3480A443"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1 WHO REGULATES PLANNING? </w:t>
            </w:r>
          </w:p>
        </w:tc>
        <w:tc>
          <w:tcPr>
            <w:tcW w:w="5245" w:type="dxa"/>
            <w:shd w:val="clear" w:color="auto" w:fill="auto"/>
          </w:tcPr>
          <w:p w14:paraId="462A7E8C" w14:textId="77777777" w:rsidR="004D2888" w:rsidRPr="00C6083F" w:rsidRDefault="004D2888" w:rsidP="004D2888">
            <w:pPr>
              <w:rPr>
                <w:rFonts w:ascii="Calibri" w:hAnsi="Calibri"/>
                <w:i/>
                <w:iCs/>
                <w:highlight w:val="yellow"/>
              </w:rPr>
            </w:pPr>
            <w:r w:rsidRPr="00C6083F">
              <w:rPr>
                <w:rFonts w:ascii="Calibri" w:hAnsi="Calibri"/>
                <w:i/>
                <w:iCs/>
                <w:highlight w:val="yellow"/>
              </w:rPr>
              <w:t>(All)</w:t>
            </w:r>
          </w:p>
          <w:p w14:paraId="6745A363" w14:textId="77777777" w:rsidR="004D2888" w:rsidRPr="00C6083F" w:rsidRDefault="004D2888" w:rsidP="004D2888">
            <w:pPr>
              <w:rPr>
                <w:rFonts w:ascii="Calibri" w:hAnsi="Calibri"/>
                <w:i/>
                <w:iCs/>
                <w:highlight w:val="yellow"/>
              </w:rPr>
            </w:pPr>
          </w:p>
        </w:tc>
      </w:tr>
      <w:tr w:rsidR="004D2888" w:rsidRPr="00C6083F" w14:paraId="1B02F5D9" w14:textId="77777777" w:rsidTr="00762A3B">
        <w:trPr>
          <w:cantSplit/>
        </w:trPr>
        <w:tc>
          <w:tcPr>
            <w:tcW w:w="2660" w:type="dxa"/>
            <w:shd w:val="clear" w:color="auto" w:fill="auto"/>
          </w:tcPr>
          <w:p w14:paraId="312625BC" w14:textId="77777777" w:rsidR="004D2888" w:rsidRPr="00C6083F" w:rsidRDefault="004D2888" w:rsidP="004D2888">
            <w:pPr>
              <w:rPr>
                <w:b/>
                <w:i/>
                <w:iCs/>
                <w:highlight w:val="yellow"/>
              </w:rPr>
            </w:pPr>
          </w:p>
        </w:tc>
        <w:tc>
          <w:tcPr>
            <w:tcW w:w="850" w:type="dxa"/>
            <w:shd w:val="clear" w:color="auto" w:fill="auto"/>
          </w:tcPr>
          <w:p w14:paraId="1F8270B2" w14:textId="77777777" w:rsidR="004D2888" w:rsidRPr="00C6083F" w:rsidRDefault="004D2888" w:rsidP="004D2888">
            <w:pPr>
              <w:jc w:val="both"/>
              <w:rPr>
                <w:rFonts w:ascii="Calibri" w:hAnsi="Calibri"/>
                <w:highlight w:val="yellow"/>
              </w:rPr>
            </w:pPr>
          </w:p>
        </w:tc>
        <w:tc>
          <w:tcPr>
            <w:tcW w:w="5812" w:type="dxa"/>
            <w:shd w:val="clear" w:color="auto" w:fill="auto"/>
          </w:tcPr>
          <w:p w14:paraId="6A2A1682" w14:textId="77777777" w:rsidR="004D2888" w:rsidRPr="00C6083F" w:rsidRDefault="004D2888" w:rsidP="004D2888">
            <w:pPr>
              <w:rPr>
                <w:rFonts w:ascii="Calibri" w:hAnsi="Calibri"/>
                <w:i/>
                <w:iCs/>
                <w:highlight w:val="yellow"/>
              </w:rPr>
            </w:pPr>
          </w:p>
        </w:tc>
        <w:tc>
          <w:tcPr>
            <w:tcW w:w="5245" w:type="dxa"/>
            <w:shd w:val="clear" w:color="auto" w:fill="auto"/>
          </w:tcPr>
          <w:p w14:paraId="6BAE5BC1" w14:textId="77777777" w:rsidR="004D2888" w:rsidRPr="00C6083F" w:rsidRDefault="004D2888" w:rsidP="004D2888">
            <w:pPr>
              <w:rPr>
                <w:rFonts w:ascii="Calibri" w:hAnsi="Calibri"/>
                <w:i/>
                <w:iCs/>
                <w:highlight w:val="yellow"/>
              </w:rPr>
            </w:pPr>
          </w:p>
        </w:tc>
      </w:tr>
      <w:tr w:rsidR="004D2888" w:rsidRPr="00C6083F" w14:paraId="0CD066F8" w14:textId="77777777" w:rsidTr="00762A3B">
        <w:trPr>
          <w:cantSplit/>
        </w:trPr>
        <w:tc>
          <w:tcPr>
            <w:tcW w:w="2660" w:type="dxa"/>
            <w:shd w:val="clear" w:color="auto" w:fill="auto"/>
          </w:tcPr>
          <w:p w14:paraId="5B9E4DB0" w14:textId="77777777" w:rsidR="004D2888" w:rsidRPr="00C6083F" w:rsidRDefault="004D2888" w:rsidP="004D2888">
            <w:pPr>
              <w:rPr>
                <w:rFonts w:ascii="Calibri" w:hAnsi="Calibri"/>
                <w:b/>
                <w:bCs/>
                <w:highlight w:val="yellow"/>
              </w:rPr>
            </w:pPr>
            <w:r w:rsidRPr="00C6083F">
              <w:rPr>
                <w:rFonts w:ascii="Calibri" w:hAnsi="Calibri"/>
                <w:b/>
                <w:bCs/>
                <w:highlight w:val="yellow"/>
              </w:rPr>
              <w:lastRenderedPageBreak/>
              <w:t>Grist Berna, Macken James</w:t>
            </w:r>
          </w:p>
          <w:p w14:paraId="63173A31" w14:textId="77777777" w:rsidR="004D2888" w:rsidRPr="00C6083F" w:rsidRDefault="004D2888" w:rsidP="004D2888">
            <w:pPr>
              <w:rPr>
                <w:rFonts w:ascii="Calibri" w:hAnsi="Calibri"/>
                <w:b/>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0D20612A" w14:textId="77777777" w:rsidR="004D2888" w:rsidRPr="00C6083F" w:rsidRDefault="004D2888" w:rsidP="004D2888">
            <w:pPr>
              <w:jc w:val="both"/>
              <w:rPr>
                <w:rFonts w:ascii="Calibri" w:hAnsi="Calibri"/>
                <w:highlight w:val="yellow"/>
              </w:rPr>
            </w:pPr>
          </w:p>
        </w:tc>
        <w:tc>
          <w:tcPr>
            <w:tcW w:w="5812" w:type="dxa"/>
            <w:shd w:val="clear" w:color="auto" w:fill="auto"/>
          </w:tcPr>
          <w:p w14:paraId="2E3C494C"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  (as regularly updated)</w:t>
            </w:r>
          </w:p>
          <w:p w14:paraId="59D4B58F"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2 PLANNING POLICES </w:t>
            </w:r>
          </w:p>
        </w:tc>
        <w:tc>
          <w:tcPr>
            <w:tcW w:w="5245" w:type="dxa"/>
            <w:shd w:val="clear" w:color="auto" w:fill="auto"/>
          </w:tcPr>
          <w:p w14:paraId="50461DB1"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Excluding the following Sections, Sub-sections and Paragraphs: -</w:t>
            </w:r>
          </w:p>
          <w:p w14:paraId="2CEDFAF9"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All Sub-sections 2.2.1; 2.2.2; </w:t>
            </w:r>
          </w:p>
          <w:p w14:paraId="40C1FCF8"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2.3.1.2, 2.3.2.2, 2.4.2.1, 2.4.2.2, 2.4.2.4, 2.4.2.8, 2.4.2.9, 2.4.2.10;2.4.11; 2.4.12; 2.4.2.16;</w:t>
            </w:r>
          </w:p>
          <w:p w14:paraId="6D12A01D"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2.4.3, 2.4.4;</w:t>
            </w:r>
          </w:p>
          <w:p w14:paraId="7E95798F"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2.4.5.1, 2.4.5.4;</w:t>
            </w:r>
          </w:p>
          <w:p w14:paraId="47655B0F"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 2.4.6;</w:t>
            </w:r>
          </w:p>
          <w:p w14:paraId="16632EE3"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2.5.2.1, 2.5.2.2;</w:t>
            </w:r>
          </w:p>
          <w:p w14:paraId="760A652C"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 2.6.1;</w:t>
            </w:r>
          </w:p>
          <w:p w14:paraId="07D8375C"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 2.8</w:t>
            </w:r>
          </w:p>
        </w:tc>
      </w:tr>
      <w:tr w:rsidR="004D2888" w:rsidRPr="00C6083F" w14:paraId="4C74CC14" w14:textId="77777777" w:rsidTr="00762A3B">
        <w:tc>
          <w:tcPr>
            <w:tcW w:w="2660" w:type="dxa"/>
            <w:shd w:val="clear" w:color="auto" w:fill="auto"/>
          </w:tcPr>
          <w:p w14:paraId="320AE175" w14:textId="77777777" w:rsidR="004D2888" w:rsidRPr="00C6083F" w:rsidRDefault="004D2888" w:rsidP="004D2888">
            <w:pPr>
              <w:rPr>
                <w:rFonts w:ascii="Calibri" w:hAnsi="Calibri"/>
                <w:b/>
                <w:bCs/>
                <w:highlight w:val="yellow"/>
              </w:rPr>
            </w:pPr>
          </w:p>
        </w:tc>
        <w:tc>
          <w:tcPr>
            <w:tcW w:w="850" w:type="dxa"/>
            <w:shd w:val="clear" w:color="auto" w:fill="auto"/>
          </w:tcPr>
          <w:p w14:paraId="6678032B" w14:textId="77777777" w:rsidR="004D2888" w:rsidRPr="00C6083F" w:rsidRDefault="004D2888" w:rsidP="004D2888">
            <w:pPr>
              <w:jc w:val="both"/>
              <w:rPr>
                <w:rFonts w:ascii="Calibri" w:hAnsi="Calibri"/>
                <w:highlight w:val="yellow"/>
              </w:rPr>
            </w:pPr>
          </w:p>
        </w:tc>
        <w:tc>
          <w:tcPr>
            <w:tcW w:w="5812" w:type="dxa"/>
            <w:shd w:val="clear" w:color="auto" w:fill="auto"/>
          </w:tcPr>
          <w:p w14:paraId="251E7545" w14:textId="77777777" w:rsidR="004D2888" w:rsidRPr="00C6083F" w:rsidRDefault="004D2888" w:rsidP="004D2888">
            <w:pPr>
              <w:rPr>
                <w:rFonts w:ascii="Calibri" w:hAnsi="Calibri"/>
                <w:i/>
                <w:iCs/>
                <w:highlight w:val="yellow"/>
              </w:rPr>
            </w:pPr>
          </w:p>
        </w:tc>
        <w:tc>
          <w:tcPr>
            <w:tcW w:w="5245" w:type="dxa"/>
            <w:shd w:val="clear" w:color="auto" w:fill="auto"/>
          </w:tcPr>
          <w:p w14:paraId="1C859A15" w14:textId="77777777" w:rsidR="004D2888" w:rsidRPr="00C6083F" w:rsidRDefault="004D2888" w:rsidP="004D2888">
            <w:pPr>
              <w:rPr>
                <w:rFonts w:ascii="Calibri" w:hAnsi="Calibri"/>
                <w:b/>
                <w:bCs/>
                <w:i/>
                <w:iCs/>
                <w:highlight w:val="yellow"/>
              </w:rPr>
            </w:pPr>
          </w:p>
        </w:tc>
      </w:tr>
      <w:tr w:rsidR="004D2888" w:rsidRPr="00C6083F" w14:paraId="777A7EBB" w14:textId="77777777" w:rsidTr="00762A3B">
        <w:tc>
          <w:tcPr>
            <w:tcW w:w="2660" w:type="dxa"/>
            <w:shd w:val="clear" w:color="auto" w:fill="auto"/>
          </w:tcPr>
          <w:p w14:paraId="37C5FACD"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413354A7" w14:textId="77777777" w:rsidR="004D2888" w:rsidRPr="00C6083F" w:rsidRDefault="004D2888" w:rsidP="004D2888">
            <w:pPr>
              <w:rPr>
                <w:rFonts w:ascii="Calibri" w:hAnsi="Calibri"/>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69435DC3" w14:textId="77777777" w:rsidR="004D2888" w:rsidRPr="00C6083F" w:rsidRDefault="004D2888" w:rsidP="004D2888">
            <w:pPr>
              <w:jc w:val="both"/>
              <w:rPr>
                <w:rFonts w:ascii="Calibri" w:hAnsi="Calibri"/>
                <w:highlight w:val="yellow"/>
              </w:rPr>
            </w:pPr>
            <w:r w:rsidRPr="00C6083F">
              <w:rPr>
                <w:rFonts w:ascii="Calibri" w:hAnsi="Calibri"/>
                <w:highlight w:val="yellow"/>
              </w:rPr>
              <w:t>2003</w:t>
            </w:r>
          </w:p>
        </w:tc>
        <w:tc>
          <w:tcPr>
            <w:tcW w:w="5812" w:type="dxa"/>
            <w:shd w:val="clear" w:color="auto" w:fill="auto"/>
          </w:tcPr>
          <w:p w14:paraId="5870EC89"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  (as regularly updated)</w:t>
            </w:r>
          </w:p>
          <w:p w14:paraId="7F2F36C8" w14:textId="77777777" w:rsidR="004D2888" w:rsidRPr="00C6083F" w:rsidRDefault="004D2888" w:rsidP="004D2888">
            <w:pPr>
              <w:rPr>
                <w:rFonts w:ascii="Calibri" w:hAnsi="Calibri"/>
                <w:i/>
                <w:iCs/>
                <w:highlight w:val="yellow"/>
              </w:rPr>
            </w:pPr>
            <w:r w:rsidRPr="00C6083F">
              <w:rPr>
                <w:rFonts w:ascii="Calibri" w:hAnsi="Calibri"/>
                <w:i/>
                <w:iCs/>
                <w:highlight w:val="yellow"/>
              </w:rPr>
              <w:t>Chapter 3 IS PERMISSION REQUIRED?</w:t>
            </w:r>
          </w:p>
          <w:p w14:paraId="51558FE4" w14:textId="77777777" w:rsidR="004D2888" w:rsidRPr="00C6083F" w:rsidRDefault="004D2888" w:rsidP="004D2888">
            <w:pPr>
              <w:rPr>
                <w:rFonts w:ascii="Calibri" w:hAnsi="Calibri"/>
                <w:i/>
                <w:iCs/>
                <w:highlight w:val="yellow"/>
              </w:rPr>
            </w:pPr>
          </w:p>
          <w:p w14:paraId="5A7DF3C5" w14:textId="77777777" w:rsidR="004D2888" w:rsidRPr="00C6083F" w:rsidRDefault="004D2888" w:rsidP="004D2888">
            <w:pPr>
              <w:rPr>
                <w:rFonts w:ascii="Calibri" w:hAnsi="Calibri"/>
                <w:i/>
                <w:iCs/>
                <w:highlight w:val="yellow"/>
              </w:rPr>
            </w:pPr>
          </w:p>
          <w:p w14:paraId="2CFDB385" w14:textId="77777777" w:rsidR="004D2888" w:rsidRPr="00C6083F" w:rsidRDefault="004D2888" w:rsidP="004D2888">
            <w:pPr>
              <w:rPr>
                <w:rFonts w:ascii="Calibri" w:hAnsi="Calibri"/>
                <w:i/>
                <w:iCs/>
                <w:highlight w:val="yellow"/>
              </w:rPr>
            </w:pPr>
          </w:p>
          <w:p w14:paraId="1BDCBED3" w14:textId="77777777" w:rsidR="004D2888" w:rsidRPr="00C6083F" w:rsidRDefault="004D2888" w:rsidP="004D2888">
            <w:pPr>
              <w:rPr>
                <w:rFonts w:ascii="Calibri" w:hAnsi="Calibri"/>
                <w:i/>
                <w:iCs/>
                <w:highlight w:val="yellow"/>
              </w:rPr>
            </w:pPr>
          </w:p>
          <w:p w14:paraId="7E915F65" w14:textId="77777777" w:rsidR="004D2888" w:rsidRPr="00C6083F" w:rsidRDefault="004D2888" w:rsidP="004D2888">
            <w:pPr>
              <w:rPr>
                <w:rFonts w:ascii="Calibri" w:hAnsi="Calibri"/>
                <w:i/>
                <w:iCs/>
                <w:highlight w:val="yellow"/>
              </w:rPr>
            </w:pPr>
          </w:p>
          <w:p w14:paraId="2A058F1E" w14:textId="77777777" w:rsidR="004D2888" w:rsidRPr="00C6083F" w:rsidRDefault="004D2888" w:rsidP="004D2888">
            <w:pPr>
              <w:rPr>
                <w:rFonts w:ascii="Calibri" w:hAnsi="Calibri"/>
                <w:i/>
                <w:iCs/>
                <w:highlight w:val="yellow"/>
              </w:rPr>
            </w:pPr>
          </w:p>
          <w:p w14:paraId="32503B41" w14:textId="77777777" w:rsidR="004D2888" w:rsidRPr="00C6083F" w:rsidRDefault="004D2888" w:rsidP="004D2888">
            <w:pPr>
              <w:rPr>
                <w:rFonts w:ascii="Calibri" w:hAnsi="Calibri"/>
                <w:i/>
                <w:iCs/>
                <w:highlight w:val="yellow"/>
              </w:rPr>
            </w:pPr>
          </w:p>
          <w:p w14:paraId="4AFDFFC9" w14:textId="77777777" w:rsidR="004D2888" w:rsidRPr="00C6083F" w:rsidRDefault="004D2888" w:rsidP="004D2888">
            <w:pPr>
              <w:rPr>
                <w:rFonts w:ascii="Calibri" w:hAnsi="Calibri"/>
                <w:i/>
                <w:iCs/>
                <w:highlight w:val="yellow"/>
              </w:rPr>
            </w:pPr>
          </w:p>
          <w:p w14:paraId="0D4A8D53" w14:textId="77777777" w:rsidR="004D2888" w:rsidRPr="00C6083F" w:rsidRDefault="004D2888" w:rsidP="004D2888">
            <w:pPr>
              <w:rPr>
                <w:rFonts w:ascii="Calibri" w:hAnsi="Calibri"/>
                <w:i/>
                <w:iCs/>
                <w:highlight w:val="yellow"/>
              </w:rPr>
            </w:pPr>
          </w:p>
          <w:p w14:paraId="001C71B0" w14:textId="77777777" w:rsidR="004D2888" w:rsidRPr="00C6083F" w:rsidRDefault="004D2888" w:rsidP="004D2888">
            <w:pPr>
              <w:rPr>
                <w:rFonts w:ascii="Calibri" w:hAnsi="Calibri"/>
                <w:i/>
                <w:iCs/>
                <w:highlight w:val="yellow"/>
              </w:rPr>
            </w:pPr>
          </w:p>
          <w:p w14:paraId="5E4219D1" w14:textId="77777777" w:rsidR="004D2888" w:rsidRPr="00C6083F" w:rsidRDefault="004D2888" w:rsidP="004D2888">
            <w:pPr>
              <w:rPr>
                <w:rFonts w:ascii="Calibri" w:hAnsi="Calibri"/>
                <w:i/>
                <w:iCs/>
                <w:highlight w:val="yellow"/>
              </w:rPr>
            </w:pPr>
          </w:p>
          <w:p w14:paraId="28E55F90" w14:textId="77777777" w:rsidR="004D2888" w:rsidRPr="00C6083F" w:rsidRDefault="004D2888" w:rsidP="004D2888">
            <w:pPr>
              <w:rPr>
                <w:rFonts w:ascii="Calibri" w:hAnsi="Calibri"/>
                <w:i/>
                <w:iCs/>
                <w:highlight w:val="yellow"/>
              </w:rPr>
            </w:pPr>
          </w:p>
        </w:tc>
        <w:tc>
          <w:tcPr>
            <w:tcW w:w="5245" w:type="dxa"/>
            <w:shd w:val="clear" w:color="auto" w:fill="auto"/>
          </w:tcPr>
          <w:p w14:paraId="028FEA1D"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Excluding the following Sections, Sub-sections and Paragraphs: -</w:t>
            </w:r>
          </w:p>
          <w:p w14:paraId="661502FF"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3.5.2, 3.5.3, 3.5.4;</w:t>
            </w:r>
          </w:p>
          <w:p w14:paraId="4F20CDC6" w14:textId="77777777" w:rsidR="004D2888" w:rsidRPr="00C6083F" w:rsidRDefault="004D2888" w:rsidP="004D2888">
            <w:pPr>
              <w:rPr>
                <w:rFonts w:ascii="Calibri" w:hAnsi="Calibri"/>
                <w:i/>
                <w:iCs/>
                <w:highlight w:val="yellow"/>
              </w:rPr>
            </w:pPr>
            <w:r w:rsidRPr="00C6083F">
              <w:rPr>
                <w:rFonts w:ascii="Calibri" w:hAnsi="Calibri"/>
                <w:i/>
                <w:iCs/>
                <w:highlight w:val="yellow"/>
              </w:rPr>
              <w:t>Section 3.8;</w:t>
            </w:r>
          </w:p>
          <w:p w14:paraId="38830D4E" w14:textId="77777777" w:rsidR="004D2888" w:rsidRPr="00C6083F" w:rsidRDefault="004D2888" w:rsidP="004D2888">
            <w:pPr>
              <w:rPr>
                <w:rFonts w:ascii="Calibri" w:hAnsi="Calibri"/>
                <w:i/>
                <w:iCs/>
                <w:highlight w:val="yellow"/>
              </w:rPr>
            </w:pPr>
            <w:r w:rsidRPr="00C6083F">
              <w:rPr>
                <w:rFonts w:ascii="Calibri" w:hAnsi="Calibri"/>
                <w:i/>
                <w:iCs/>
                <w:highlight w:val="yellow"/>
              </w:rPr>
              <w:t>All under ‘</w:t>
            </w:r>
            <w:r w:rsidRPr="00C6083F">
              <w:rPr>
                <w:rFonts w:ascii="Calibri" w:hAnsi="Calibri"/>
                <w:b/>
                <w:bCs/>
                <w:i/>
                <w:iCs/>
                <w:highlight w:val="yellow"/>
              </w:rPr>
              <w:t>Notes</w:t>
            </w:r>
            <w:r w:rsidRPr="00C6083F">
              <w:rPr>
                <w:rFonts w:ascii="Calibri" w:hAnsi="Calibri"/>
                <w:i/>
                <w:iCs/>
                <w:highlight w:val="yellow"/>
              </w:rPr>
              <w:t>’ and ‘</w:t>
            </w:r>
            <w:r w:rsidRPr="00C6083F">
              <w:rPr>
                <w:rFonts w:ascii="Calibri" w:hAnsi="Calibri"/>
                <w:b/>
                <w:bCs/>
                <w:i/>
                <w:iCs/>
                <w:highlight w:val="yellow"/>
              </w:rPr>
              <w:t>Definitions</w:t>
            </w:r>
            <w:r w:rsidRPr="00C6083F">
              <w:rPr>
                <w:rFonts w:ascii="Calibri" w:hAnsi="Calibri"/>
                <w:i/>
                <w:iCs/>
                <w:highlight w:val="yellow"/>
              </w:rPr>
              <w:t>’ in Paragraph 3.9.2.1;</w:t>
            </w:r>
          </w:p>
          <w:p w14:paraId="16A24427"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3.9.2.2 to 3.9.2.6 inclusive;</w:t>
            </w:r>
          </w:p>
          <w:p w14:paraId="6A1D4556"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3.9.3 to 3.9.10 inclusive;</w:t>
            </w:r>
          </w:p>
          <w:p w14:paraId="7FF9E4C8"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3.11.5 to 3.11.11 inclusive;</w:t>
            </w:r>
          </w:p>
          <w:p w14:paraId="30CAC61E"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 3.12;</w:t>
            </w:r>
          </w:p>
          <w:p w14:paraId="6E1F314E"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3.13.6 to 3.13.9 inclusive;</w:t>
            </w:r>
          </w:p>
          <w:p w14:paraId="3DB37752"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 3.17.1.2 to 3.17.1.10 inclusive;</w:t>
            </w:r>
          </w:p>
          <w:p w14:paraId="28F5538A"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3.17.2 to 3.17.6 inclusive;</w:t>
            </w:r>
          </w:p>
          <w:p w14:paraId="6692AB4C"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 3.17.8;</w:t>
            </w:r>
          </w:p>
          <w:p w14:paraId="23C27E78"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Sections 3.18 and 3.19;</w:t>
            </w:r>
          </w:p>
        </w:tc>
      </w:tr>
      <w:tr w:rsidR="004D2888" w:rsidRPr="00C6083F" w14:paraId="23D9653F" w14:textId="77777777" w:rsidTr="00762A3B">
        <w:tc>
          <w:tcPr>
            <w:tcW w:w="2660" w:type="dxa"/>
            <w:shd w:val="clear" w:color="auto" w:fill="auto"/>
          </w:tcPr>
          <w:p w14:paraId="315CD487"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51521DFA" w14:textId="77777777" w:rsidR="004D2888" w:rsidRPr="00C6083F" w:rsidRDefault="004D2888" w:rsidP="004D2888">
            <w:pPr>
              <w:rPr>
                <w:rFonts w:ascii="Calibri" w:hAnsi="Calibri"/>
                <w:b/>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5654DEFA" w14:textId="77777777" w:rsidR="004D2888" w:rsidRPr="00C6083F" w:rsidRDefault="004D2888" w:rsidP="004D2888">
            <w:pPr>
              <w:jc w:val="both"/>
              <w:rPr>
                <w:rFonts w:ascii="Calibri" w:hAnsi="Calibri"/>
                <w:highlight w:val="yellow"/>
              </w:rPr>
            </w:pPr>
          </w:p>
        </w:tc>
        <w:tc>
          <w:tcPr>
            <w:tcW w:w="5812" w:type="dxa"/>
            <w:shd w:val="clear" w:color="auto" w:fill="auto"/>
          </w:tcPr>
          <w:p w14:paraId="10FB10E3"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w:t>
            </w:r>
          </w:p>
          <w:p w14:paraId="0AC395CE"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4 THE PLANNING APPLICATION </w:t>
            </w:r>
          </w:p>
          <w:p w14:paraId="0C56C24D" w14:textId="77777777" w:rsidR="004D2888" w:rsidRPr="00C6083F" w:rsidRDefault="004D2888" w:rsidP="004D2888">
            <w:pPr>
              <w:rPr>
                <w:rFonts w:ascii="Calibri" w:hAnsi="Calibri"/>
                <w:i/>
                <w:iCs/>
                <w:highlight w:val="yellow"/>
              </w:rPr>
            </w:pPr>
          </w:p>
        </w:tc>
        <w:tc>
          <w:tcPr>
            <w:tcW w:w="5245" w:type="dxa"/>
            <w:shd w:val="clear" w:color="auto" w:fill="auto"/>
          </w:tcPr>
          <w:p w14:paraId="7768BBDE"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Excluding the following Sections, Sub-sections and Paragraphs: -</w:t>
            </w:r>
          </w:p>
          <w:p w14:paraId="07FC20D3"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4.3.5.1, 4.5.3.2;</w:t>
            </w:r>
          </w:p>
          <w:p w14:paraId="6E83E4CA"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 4.7;</w:t>
            </w:r>
          </w:p>
          <w:p w14:paraId="54ED04AE"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Sections 4.9 and 4.10;</w:t>
            </w:r>
          </w:p>
        </w:tc>
      </w:tr>
      <w:tr w:rsidR="004D2888" w:rsidRPr="00C6083F" w14:paraId="4B14FCCD" w14:textId="77777777" w:rsidTr="00762A3B">
        <w:tc>
          <w:tcPr>
            <w:tcW w:w="2660" w:type="dxa"/>
            <w:shd w:val="clear" w:color="auto" w:fill="auto"/>
          </w:tcPr>
          <w:p w14:paraId="660DFA26" w14:textId="77777777" w:rsidR="004D2888" w:rsidRPr="00C6083F" w:rsidRDefault="004D2888" w:rsidP="004D2888">
            <w:pPr>
              <w:rPr>
                <w:rFonts w:ascii="Calibri" w:hAnsi="Calibri"/>
                <w:b/>
                <w:bCs/>
                <w:highlight w:val="yellow"/>
              </w:rPr>
            </w:pPr>
          </w:p>
        </w:tc>
        <w:tc>
          <w:tcPr>
            <w:tcW w:w="850" w:type="dxa"/>
            <w:shd w:val="clear" w:color="auto" w:fill="auto"/>
          </w:tcPr>
          <w:p w14:paraId="414282F5" w14:textId="77777777" w:rsidR="004D2888" w:rsidRPr="00C6083F" w:rsidRDefault="004D2888" w:rsidP="004D2888">
            <w:pPr>
              <w:jc w:val="both"/>
              <w:rPr>
                <w:rFonts w:ascii="Calibri" w:hAnsi="Calibri"/>
                <w:highlight w:val="yellow"/>
              </w:rPr>
            </w:pPr>
          </w:p>
        </w:tc>
        <w:tc>
          <w:tcPr>
            <w:tcW w:w="5812" w:type="dxa"/>
            <w:shd w:val="clear" w:color="auto" w:fill="auto"/>
          </w:tcPr>
          <w:p w14:paraId="2FA6D436" w14:textId="77777777" w:rsidR="004D2888" w:rsidRPr="00C6083F" w:rsidRDefault="004D2888" w:rsidP="004D2888">
            <w:pPr>
              <w:rPr>
                <w:rFonts w:ascii="Calibri" w:hAnsi="Calibri"/>
                <w:i/>
                <w:iCs/>
                <w:highlight w:val="yellow"/>
              </w:rPr>
            </w:pPr>
          </w:p>
        </w:tc>
        <w:tc>
          <w:tcPr>
            <w:tcW w:w="5245" w:type="dxa"/>
            <w:shd w:val="clear" w:color="auto" w:fill="auto"/>
          </w:tcPr>
          <w:p w14:paraId="2E27E1FA" w14:textId="77777777" w:rsidR="004D2888" w:rsidRPr="00C6083F" w:rsidRDefault="004D2888" w:rsidP="004D2888">
            <w:pPr>
              <w:rPr>
                <w:rFonts w:ascii="Calibri" w:hAnsi="Calibri"/>
                <w:b/>
                <w:bCs/>
                <w:i/>
                <w:iCs/>
                <w:highlight w:val="yellow"/>
              </w:rPr>
            </w:pPr>
          </w:p>
        </w:tc>
      </w:tr>
      <w:tr w:rsidR="004D2888" w:rsidRPr="00C6083F" w14:paraId="77CB4A08" w14:textId="77777777" w:rsidTr="00762A3B">
        <w:tc>
          <w:tcPr>
            <w:tcW w:w="2660" w:type="dxa"/>
            <w:shd w:val="clear" w:color="auto" w:fill="auto"/>
          </w:tcPr>
          <w:p w14:paraId="7F331B29"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66A5FA2A" w14:textId="77777777" w:rsidR="004D2888" w:rsidRPr="00C6083F" w:rsidRDefault="004D2888" w:rsidP="004D2888">
            <w:pPr>
              <w:rPr>
                <w:rFonts w:ascii="Calibri" w:hAnsi="Calibri"/>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087B0A48" w14:textId="77777777" w:rsidR="004D2888" w:rsidRPr="00C6083F" w:rsidRDefault="004D2888" w:rsidP="004D2888">
            <w:pPr>
              <w:jc w:val="both"/>
              <w:rPr>
                <w:rFonts w:ascii="Calibri" w:hAnsi="Calibri"/>
                <w:highlight w:val="yellow"/>
              </w:rPr>
            </w:pPr>
          </w:p>
        </w:tc>
        <w:tc>
          <w:tcPr>
            <w:tcW w:w="5812" w:type="dxa"/>
            <w:shd w:val="clear" w:color="auto" w:fill="auto"/>
          </w:tcPr>
          <w:p w14:paraId="73462AA5"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w:t>
            </w:r>
          </w:p>
          <w:p w14:paraId="65DEE883"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5 THE PLANNING DECISION  </w:t>
            </w:r>
          </w:p>
          <w:p w14:paraId="338ACB13" w14:textId="77777777" w:rsidR="004D2888" w:rsidRPr="00C6083F" w:rsidRDefault="004D2888" w:rsidP="004D2888">
            <w:pPr>
              <w:rPr>
                <w:rFonts w:ascii="Calibri" w:hAnsi="Calibri"/>
                <w:i/>
                <w:iCs/>
                <w:highlight w:val="yellow"/>
              </w:rPr>
            </w:pPr>
          </w:p>
        </w:tc>
        <w:tc>
          <w:tcPr>
            <w:tcW w:w="5245" w:type="dxa"/>
            <w:shd w:val="clear" w:color="auto" w:fill="auto"/>
          </w:tcPr>
          <w:p w14:paraId="6E9D5770"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Excluding the following Sections, Sub-sections and Paragraphs: -</w:t>
            </w:r>
          </w:p>
          <w:p w14:paraId="25306517"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5.1.1, 5.1.2;</w:t>
            </w:r>
          </w:p>
          <w:p w14:paraId="4CA2F181"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 5.1.4;</w:t>
            </w:r>
          </w:p>
          <w:p w14:paraId="2217CD03"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5.1.7.1 to 5.1.7.3 inclusive;</w:t>
            </w:r>
          </w:p>
          <w:p w14:paraId="0620BC31"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5.2.1.1 and 5.2.1.2;</w:t>
            </w:r>
          </w:p>
          <w:p w14:paraId="30E05DF2"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5.2.2.1 to 5.2.2.4 inclusive;</w:t>
            </w:r>
          </w:p>
          <w:p w14:paraId="2A80E4F5"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5.2.3 and 5.2.4;</w:t>
            </w:r>
          </w:p>
          <w:p w14:paraId="2DDC4EE4"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 5.3;</w:t>
            </w:r>
          </w:p>
        </w:tc>
      </w:tr>
      <w:tr w:rsidR="004D2888" w:rsidRPr="00C6083F" w14:paraId="5DC07428" w14:textId="77777777" w:rsidTr="00762A3B">
        <w:tc>
          <w:tcPr>
            <w:tcW w:w="2660" w:type="dxa"/>
            <w:shd w:val="clear" w:color="auto" w:fill="auto"/>
          </w:tcPr>
          <w:p w14:paraId="4CE40081" w14:textId="77777777" w:rsidR="004D2888" w:rsidRPr="00C6083F" w:rsidRDefault="004D2888" w:rsidP="004D2888">
            <w:pPr>
              <w:rPr>
                <w:rFonts w:ascii="Calibri" w:hAnsi="Calibri"/>
                <w:b/>
                <w:bCs/>
                <w:highlight w:val="yellow"/>
              </w:rPr>
            </w:pPr>
          </w:p>
        </w:tc>
        <w:tc>
          <w:tcPr>
            <w:tcW w:w="850" w:type="dxa"/>
            <w:shd w:val="clear" w:color="auto" w:fill="auto"/>
          </w:tcPr>
          <w:p w14:paraId="61F42868" w14:textId="77777777" w:rsidR="004D2888" w:rsidRPr="00C6083F" w:rsidRDefault="004D2888" w:rsidP="004D2888">
            <w:pPr>
              <w:jc w:val="both"/>
              <w:rPr>
                <w:rFonts w:ascii="Calibri" w:hAnsi="Calibri"/>
                <w:highlight w:val="yellow"/>
              </w:rPr>
            </w:pPr>
          </w:p>
        </w:tc>
        <w:tc>
          <w:tcPr>
            <w:tcW w:w="5812" w:type="dxa"/>
            <w:shd w:val="clear" w:color="auto" w:fill="auto"/>
          </w:tcPr>
          <w:p w14:paraId="6EBF0BEC" w14:textId="77777777" w:rsidR="004D2888" w:rsidRPr="00C6083F" w:rsidRDefault="004D2888" w:rsidP="004D2888">
            <w:pPr>
              <w:rPr>
                <w:rFonts w:ascii="Calibri" w:hAnsi="Calibri"/>
                <w:i/>
                <w:iCs/>
                <w:highlight w:val="yellow"/>
              </w:rPr>
            </w:pPr>
          </w:p>
        </w:tc>
        <w:tc>
          <w:tcPr>
            <w:tcW w:w="5245" w:type="dxa"/>
            <w:shd w:val="clear" w:color="auto" w:fill="auto"/>
          </w:tcPr>
          <w:p w14:paraId="32395D63" w14:textId="77777777" w:rsidR="004D2888" w:rsidRPr="00C6083F" w:rsidRDefault="004D2888" w:rsidP="004D2888">
            <w:pPr>
              <w:rPr>
                <w:rFonts w:ascii="Calibri" w:hAnsi="Calibri"/>
                <w:b/>
                <w:bCs/>
                <w:i/>
                <w:iCs/>
                <w:highlight w:val="yellow"/>
              </w:rPr>
            </w:pPr>
          </w:p>
        </w:tc>
      </w:tr>
      <w:tr w:rsidR="004D2888" w:rsidRPr="00C6083F" w14:paraId="3E54B5EF" w14:textId="77777777" w:rsidTr="00762A3B">
        <w:tc>
          <w:tcPr>
            <w:tcW w:w="2660" w:type="dxa"/>
            <w:shd w:val="clear" w:color="auto" w:fill="auto"/>
          </w:tcPr>
          <w:p w14:paraId="3B351087"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7DC7D764" w14:textId="77777777" w:rsidR="004D2888" w:rsidRPr="00C6083F" w:rsidRDefault="004D2888" w:rsidP="004D2888">
            <w:pPr>
              <w:rPr>
                <w:rFonts w:ascii="Calibri" w:hAnsi="Calibri"/>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769F1B0D" w14:textId="77777777" w:rsidR="004D2888" w:rsidRPr="00C6083F" w:rsidRDefault="004D2888" w:rsidP="004D2888">
            <w:pPr>
              <w:jc w:val="both"/>
              <w:rPr>
                <w:rFonts w:ascii="Calibri" w:hAnsi="Calibri"/>
                <w:highlight w:val="yellow"/>
              </w:rPr>
            </w:pPr>
          </w:p>
        </w:tc>
        <w:tc>
          <w:tcPr>
            <w:tcW w:w="5812" w:type="dxa"/>
            <w:shd w:val="clear" w:color="auto" w:fill="auto"/>
          </w:tcPr>
          <w:p w14:paraId="50DDA826"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w:t>
            </w:r>
          </w:p>
          <w:p w14:paraId="62889F55" w14:textId="77777777" w:rsidR="004D2888" w:rsidRPr="00C6083F" w:rsidRDefault="004D2888" w:rsidP="004D2888">
            <w:pPr>
              <w:rPr>
                <w:rFonts w:ascii="Calibri" w:hAnsi="Calibri"/>
                <w:i/>
                <w:iCs/>
                <w:highlight w:val="yellow"/>
              </w:rPr>
            </w:pPr>
            <w:r w:rsidRPr="00C6083F">
              <w:rPr>
                <w:rFonts w:ascii="Calibri" w:hAnsi="Calibri"/>
                <w:i/>
                <w:iCs/>
                <w:highlight w:val="yellow"/>
              </w:rPr>
              <w:t>Chapter 6 APPEALS</w:t>
            </w:r>
          </w:p>
          <w:p w14:paraId="2E555E71" w14:textId="77777777" w:rsidR="004D2888" w:rsidRPr="00C6083F" w:rsidRDefault="004D2888" w:rsidP="004D2888">
            <w:pPr>
              <w:rPr>
                <w:rFonts w:ascii="Calibri" w:hAnsi="Calibri"/>
                <w:i/>
                <w:iCs/>
                <w:highlight w:val="yellow"/>
              </w:rPr>
            </w:pPr>
          </w:p>
        </w:tc>
        <w:tc>
          <w:tcPr>
            <w:tcW w:w="5245" w:type="dxa"/>
            <w:shd w:val="clear" w:color="auto" w:fill="auto"/>
          </w:tcPr>
          <w:p w14:paraId="1C14D15F" w14:textId="77777777" w:rsidR="004D2888" w:rsidRPr="00C6083F" w:rsidRDefault="004D2888" w:rsidP="004D2888">
            <w:pPr>
              <w:rPr>
                <w:rFonts w:ascii="Calibri" w:hAnsi="Calibri"/>
                <w:b/>
                <w:bCs/>
                <w:i/>
                <w:iCs/>
                <w:highlight w:val="yellow"/>
              </w:rPr>
            </w:pPr>
            <w:r w:rsidRPr="00C6083F">
              <w:rPr>
                <w:rFonts w:ascii="Calibri" w:hAnsi="Calibri"/>
                <w:i/>
                <w:iCs/>
                <w:highlight w:val="yellow"/>
              </w:rPr>
              <w:t>(</w:t>
            </w:r>
            <w:r w:rsidRPr="00C6083F">
              <w:rPr>
                <w:rFonts w:ascii="Calibri" w:hAnsi="Calibri"/>
                <w:b/>
                <w:bCs/>
                <w:i/>
                <w:iCs/>
                <w:highlight w:val="yellow"/>
              </w:rPr>
              <w:t xml:space="preserve">Excluding the following </w:t>
            </w:r>
          </w:p>
          <w:p w14:paraId="65B0E574"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Sections, Sub-sections and Paragraphs: -</w:t>
            </w:r>
          </w:p>
          <w:p w14:paraId="4E5F78F8"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6.2.4 to 6.2.8 inclusive;</w:t>
            </w:r>
          </w:p>
          <w:p w14:paraId="3FB0962A"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 6.5;</w:t>
            </w:r>
          </w:p>
          <w:p w14:paraId="747D9B74"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 6.7.2 from ‘The current schedule of fees…’ to end, including ‘</w:t>
            </w:r>
            <w:r w:rsidRPr="00C6083F">
              <w:rPr>
                <w:rFonts w:ascii="Calibri" w:hAnsi="Calibri"/>
                <w:b/>
                <w:bCs/>
                <w:i/>
                <w:iCs/>
                <w:highlight w:val="yellow"/>
              </w:rPr>
              <w:t>Notes</w:t>
            </w:r>
            <w:r w:rsidRPr="00C6083F">
              <w:rPr>
                <w:rFonts w:ascii="Calibri" w:hAnsi="Calibri"/>
                <w:i/>
                <w:iCs/>
                <w:highlight w:val="yellow"/>
              </w:rPr>
              <w:t>’;</w:t>
            </w:r>
          </w:p>
          <w:p w14:paraId="11C194F3"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6.8.4 to 6.8.6 inclusive;</w:t>
            </w:r>
          </w:p>
          <w:p w14:paraId="4A7BDFA8"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Sections 6.9 to 6.13 inclusive;</w:t>
            </w:r>
          </w:p>
          <w:p w14:paraId="0D3FFE69"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6.14.5 and 6.14.6;</w:t>
            </w:r>
          </w:p>
          <w:p w14:paraId="6B0FB578"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Sections 6.15, 6.16;</w:t>
            </w:r>
          </w:p>
          <w:p w14:paraId="54B1A6B1" w14:textId="77777777" w:rsidR="004D2888" w:rsidRPr="00C6083F" w:rsidRDefault="004D2888" w:rsidP="004D2888">
            <w:pPr>
              <w:rPr>
                <w:rFonts w:ascii="Calibri" w:hAnsi="Calibri"/>
                <w:i/>
                <w:iCs/>
                <w:highlight w:val="yellow"/>
              </w:rPr>
            </w:pPr>
            <w:r w:rsidRPr="00C6083F">
              <w:rPr>
                <w:rFonts w:ascii="Calibri" w:hAnsi="Calibri"/>
                <w:i/>
                <w:iCs/>
                <w:highlight w:val="yellow"/>
              </w:rPr>
              <w:t>All Sections 6.19 to 6.25 inclusive;</w:t>
            </w:r>
          </w:p>
        </w:tc>
      </w:tr>
      <w:tr w:rsidR="004D2888" w:rsidRPr="00C6083F" w14:paraId="2BA6CA9B" w14:textId="77777777" w:rsidTr="00762A3B">
        <w:tc>
          <w:tcPr>
            <w:tcW w:w="2660" w:type="dxa"/>
            <w:shd w:val="clear" w:color="auto" w:fill="auto"/>
          </w:tcPr>
          <w:p w14:paraId="52D45F4D" w14:textId="77777777" w:rsidR="004D2888" w:rsidRPr="00C6083F" w:rsidRDefault="004D2888" w:rsidP="004D2888">
            <w:pPr>
              <w:rPr>
                <w:rFonts w:ascii="Calibri" w:hAnsi="Calibri"/>
                <w:b/>
                <w:bCs/>
                <w:highlight w:val="yellow"/>
              </w:rPr>
            </w:pPr>
          </w:p>
        </w:tc>
        <w:tc>
          <w:tcPr>
            <w:tcW w:w="850" w:type="dxa"/>
            <w:shd w:val="clear" w:color="auto" w:fill="auto"/>
          </w:tcPr>
          <w:p w14:paraId="3858DFC5" w14:textId="77777777" w:rsidR="004D2888" w:rsidRPr="00C6083F" w:rsidRDefault="004D2888" w:rsidP="004D2888">
            <w:pPr>
              <w:jc w:val="both"/>
              <w:rPr>
                <w:rFonts w:ascii="Calibri" w:hAnsi="Calibri"/>
                <w:highlight w:val="yellow"/>
              </w:rPr>
            </w:pPr>
          </w:p>
        </w:tc>
        <w:tc>
          <w:tcPr>
            <w:tcW w:w="5812" w:type="dxa"/>
            <w:shd w:val="clear" w:color="auto" w:fill="auto"/>
          </w:tcPr>
          <w:p w14:paraId="448D5764" w14:textId="77777777" w:rsidR="004D2888" w:rsidRPr="00C6083F" w:rsidRDefault="004D2888" w:rsidP="004D2888">
            <w:pPr>
              <w:rPr>
                <w:rFonts w:ascii="Calibri" w:hAnsi="Calibri"/>
                <w:i/>
                <w:iCs/>
                <w:highlight w:val="yellow"/>
              </w:rPr>
            </w:pPr>
          </w:p>
        </w:tc>
        <w:tc>
          <w:tcPr>
            <w:tcW w:w="5245" w:type="dxa"/>
            <w:shd w:val="clear" w:color="auto" w:fill="auto"/>
          </w:tcPr>
          <w:p w14:paraId="7D5E7476" w14:textId="77777777" w:rsidR="004D2888" w:rsidRPr="00C6083F" w:rsidRDefault="004D2888" w:rsidP="004D2888">
            <w:pPr>
              <w:rPr>
                <w:rFonts w:ascii="Calibri" w:hAnsi="Calibri"/>
                <w:i/>
                <w:iCs/>
                <w:highlight w:val="yellow"/>
              </w:rPr>
            </w:pPr>
          </w:p>
        </w:tc>
      </w:tr>
      <w:tr w:rsidR="004D2888" w:rsidRPr="00C6083F" w14:paraId="301B06A3" w14:textId="77777777" w:rsidTr="00762A3B">
        <w:tc>
          <w:tcPr>
            <w:tcW w:w="2660" w:type="dxa"/>
            <w:shd w:val="clear" w:color="auto" w:fill="auto"/>
          </w:tcPr>
          <w:p w14:paraId="38B759FA"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6D03921A" w14:textId="77777777" w:rsidR="004D2888" w:rsidRPr="00C6083F" w:rsidRDefault="004D2888" w:rsidP="004D2888">
            <w:pPr>
              <w:rPr>
                <w:rFonts w:ascii="Calibri" w:hAnsi="Calibri"/>
                <w:b/>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3D08D7D2" w14:textId="77777777" w:rsidR="004D2888" w:rsidRPr="00C6083F" w:rsidRDefault="004D2888" w:rsidP="004D2888">
            <w:pPr>
              <w:jc w:val="both"/>
              <w:rPr>
                <w:rFonts w:ascii="Calibri" w:hAnsi="Calibri"/>
                <w:highlight w:val="yellow"/>
              </w:rPr>
            </w:pPr>
          </w:p>
        </w:tc>
        <w:tc>
          <w:tcPr>
            <w:tcW w:w="5812" w:type="dxa"/>
            <w:shd w:val="clear" w:color="auto" w:fill="auto"/>
          </w:tcPr>
          <w:p w14:paraId="174C6E2E"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Irish Planning Law Factbook : </w:t>
            </w:r>
          </w:p>
          <w:p w14:paraId="6A2B9AD9" w14:textId="77777777" w:rsidR="004D2888" w:rsidRPr="00C6083F" w:rsidRDefault="004D2888" w:rsidP="004D2888">
            <w:pPr>
              <w:rPr>
                <w:rFonts w:ascii="Calibri" w:hAnsi="Calibri"/>
                <w:i/>
                <w:iCs/>
                <w:highlight w:val="yellow"/>
              </w:rPr>
            </w:pPr>
            <w:r w:rsidRPr="00C6083F">
              <w:rPr>
                <w:rFonts w:ascii="Calibri" w:hAnsi="Calibri"/>
                <w:i/>
                <w:iCs/>
                <w:highlight w:val="yellow"/>
              </w:rPr>
              <w:t>Chapter 7 CONSERVATION</w:t>
            </w:r>
          </w:p>
        </w:tc>
        <w:tc>
          <w:tcPr>
            <w:tcW w:w="5245" w:type="dxa"/>
            <w:shd w:val="clear" w:color="auto" w:fill="auto"/>
          </w:tcPr>
          <w:p w14:paraId="25E06341"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 xml:space="preserve">Excluding the following </w:t>
            </w:r>
          </w:p>
          <w:p w14:paraId="2C4C8816"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Sections, Sub-sections and Paragraphs: -</w:t>
            </w:r>
          </w:p>
          <w:p w14:paraId="0F0D74CF"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7.1.2 and 7.1.3;</w:t>
            </w:r>
          </w:p>
          <w:p w14:paraId="1246E140"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7.1.5 and 7.1.6;</w:t>
            </w:r>
          </w:p>
          <w:p w14:paraId="443C02A1"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7.1.9 to 7.1.19 inclusive;</w:t>
            </w:r>
          </w:p>
          <w:p w14:paraId="4D3DC509"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7.2.1 and 7.2.2;</w:t>
            </w:r>
          </w:p>
          <w:p w14:paraId="55BCCF59"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7.2.4 to 7.2.12 inclusive;</w:t>
            </w:r>
          </w:p>
          <w:p w14:paraId="476B6472"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All Sub-section 7.3.5 and 7.3.6; </w:t>
            </w:r>
          </w:p>
          <w:p w14:paraId="7DF93E74" w14:textId="77777777" w:rsidR="004D2888" w:rsidRPr="00C6083F" w:rsidRDefault="004D2888" w:rsidP="004D2888">
            <w:pPr>
              <w:rPr>
                <w:rFonts w:ascii="Calibri" w:hAnsi="Calibri"/>
                <w:i/>
                <w:iCs/>
                <w:highlight w:val="yellow"/>
              </w:rPr>
            </w:pPr>
            <w:r w:rsidRPr="00C6083F">
              <w:rPr>
                <w:rFonts w:ascii="Calibri" w:hAnsi="Calibri"/>
                <w:i/>
                <w:iCs/>
                <w:highlight w:val="yellow"/>
              </w:rPr>
              <w:lastRenderedPageBreak/>
              <w:t>All Sub-sections 7.4.2 and 7.4.3;</w:t>
            </w:r>
          </w:p>
          <w:p w14:paraId="5DDDEE8F"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7.4.5 and 7.4.6;</w:t>
            </w:r>
          </w:p>
          <w:p w14:paraId="2615DF0F" w14:textId="77777777" w:rsidR="004D2888" w:rsidRPr="00C6083F" w:rsidRDefault="004D2888" w:rsidP="004D2888">
            <w:pPr>
              <w:rPr>
                <w:rFonts w:ascii="Calibri" w:hAnsi="Calibri"/>
                <w:i/>
                <w:iCs/>
                <w:highlight w:val="yellow"/>
              </w:rPr>
            </w:pPr>
            <w:r w:rsidRPr="00C6083F">
              <w:rPr>
                <w:rFonts w:ascii="Calibri" w:hAnsi="Calibri"/>
                <w:i/>
                <w:iCs/>
                <w:highlight w:val="yellow"/>
              </w:rPr>
              <w:t>All Sub-sections 7.5.5 to 7.5.7 inclusive; and 7.5.9</w:t>
            </w:r>
          </w:p>
        </w:tc>
      </w:tr>
      <w:tr w:rsidR="004D2888" w:rsidRPr="00C6083F" w14:paraId="1815F58E" w14:textId="77777777" w:rsidTr="00762A3B">
        <w:tc>
          <w:tcPr>
            <w:tcW w:w="2660" w:type="dxa"/>
            <w:shd w:val="clear" w:color="auto" w:fill="auto"/>
          </w:tcPr>
          <w:p w14:paraId="17DA59EF" w14:textId="77777777" w:rsidR="004D2888" w:rsidRPr="00C6083F" w:rsidRDefault="004D2888" w:rsidP="004D2888">
            <w:pPr>
              <w:rPr>
                <w:rFonts w:ascii="Calibri" w:hAnsi="Calibri"/>
                <w:b/>
                <w:bCs/>
                <w:highlight w:val="yellow"/>
              </w:rPr>
            </w:pPr>
          </w:p>
        </w:tc>
        <w:tc>
          <w:tcPr>
            <w:tcW w:w="850" w:type="dxa"/>
            <w:shd w:val="clear" w:color="auto" w:fill="auto"/>
          </w:tcPr>
          <w:p w14:paraId="2EB8DA93" w14:textId="77777777" w:rsidR="004D2888" w:rsidRPr="00C6083F" w:rsidRDefault="004D2888" w:rsidP="004D2888">
            <w:pPr>
              <w:jc w:val="both"/>
              <w:rPr>
                <w:rFonts w:ascii="Calibri" w:hAnsi="Calibri"/>
                <w:highlight w:val="yellow"/>
              </w:rPr>
            </w:pPr>
          </w:p>
        </w:tc>
        <w:tc>
          <w:tcPr>
            <w:tcW w:w="5812" w:type="dxa"/>
            <w:shd w:val="clear" w:color="auto" w:fill="auto"/>
          </w:tcPr>
          <w:p w14:paraId="04A60E73" w14:textId="77777777" w:rsidR="004D2888" w:rsidRPr="00C6083F" w:rsidRDefault="004D2888" w:rsidP="004D2888">
            <w:pPr>
              <w:rPr>
                <w:rFonts w:ascii="Calibri" w:hAnsi="Calibri"/>
                <w:i/>
                <w:iCs/>
                <w:highlight w:val="yellow"/>
              </w:rPr>
            </w:pPr>
          </w:p>
        </w:tc>
        <w:tc>
          <w:tcPr>
            <w:tcW w:w="5245" w:type="dxa"/>
            <w:shd w:val="clear" w:color="auto" w:fill="auto"/>
          </w:tcPr>
          <w:p w14:paraId="71850B78" w14:textId="77777777" w:rsidR="004D2888" w:rsidRPr="00C6083F" w:rsidRDefault="004D2888" w:rsidP="004D2888">
            <w:pPr>
              <w:rPr>
                <w:rFonts w:ascii="Calibri" w:hAnsi="Calibri"/>
                <w:b/>
                <w:bCs/>
                <w:i/>
                <w:iCs/>
                <w:highlight w:val="yellow"/>
              </w:rPr>
            </w:pPr>
          </w:p>
        </w:tc>
      </w:tr>
      <w:tr w:rsidR="004D2888" w:rsidRPr="00C6083F" w14:paraId="741DC08D" w14:textId="77777777" w:rsidTr="00762A3B">
        <w:tc>
          <w:tcPr>
            <w:tcW w:w="2660" w:type="dxa"/>
            <w:shd w:val="clear" w:color="auto" w:fill="auto"/>
          </w:tcPr>
          <w:p w14:paraId="1D79FEE9"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p>
          <w:p w14:paraId="6C34FE91" w14:textId="77777777" w:rsidR="004D2888" w:rsidRPr="00C6083F" w:rsidRDefault="004D2888" w:rsidP="004D2888">
            <w:pPr>
              <w:rPr>
                <w:rFonts w:ascii="Calibri" w:hAnsi="Calibri"/>
                <w:bCs/>
                <w:highlight w:val="yellow"/>
              </w:rPr>
            </w:pP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tc>
        <w:tc>
          <w:tcPr>
            <w:tcW w:w="850" w:type="dxa"/>
            <w:shd w:val="clear" w:color="auto" w:fill="auto"/>
          </w:tcPr>
          <w:p w14:paraId="4816FD48" w14:textId="77777777" w:rsidR="004D2888" w:rsidRPr="00C6083F" w:rsidRDefault="004D2888" w:rsidP="004D2888">
            <w:pPr>
              <w:jc w:val="both"/>
              <w:rPr>
                <w:rFonts w:ascii="Calibri" w:hAnsi="Calibri"/>
                <w:highlight w:val="yellow"/>
              </w:rPr>
            </w:pPr>
          </w:p>
        </w:tc>
        <w:tc>
          <w:tcPr>
            <w:tcW w:w="5812" w:type="dxa"/>
            <w:shd w:val="clear" w:color="auto" w:fill="auto"/>
          </w:tcPr>
          <w:p w14:paraId="34FF8FB2"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w:t>
            </w:r>
          </w:p>
          <w:p w14:paraId="4B385FA7"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8 INFRASTRUCTURE </w:t>
            </w:r>
          </w:p>
          <w:p w14:paraId="4CBA6827" w14:textId="77777777" w:rsidR="004D2888" w:rsidRPr="00C6083F" w:rsidRDefault="004D2888" w:rsidP="004D2888">
            <w:pPr>
              <w:rPr>
                <w:rFonts w:ascii="Calibri" w:hAnsi="Calibri"/>
                <w:i/>
                <w:iCs/>
                <w:highlight w:val="yellow"/>
              </w:rPr>
            </w:pPr>
          </w:p>
        </w:tc>
        <w:tc>
          <w:tcPr>
            <w:tcW w:w="5245" w:type="dxa"/>
            <w:shd w:val="clear" w:color="auto" w:fill="auto"/>
          </w:tcPr>
          <w:p w14:paraId="263A7BE2"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Only the following: -</w:t>
            </w:r>
          </w:p>
          <w:p w14:paraId="2CAF4D2B"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8.2.3.1;</w:t>
            </w:r>
          </w:p>
          <w:p w14:paraId="5C3029B6" w14:textId="77777777" w:rsidR="004D2888" w:rsidRPr="00C6083F" w:rsidRDefault="004D2888" w:rsidP="004D2888">
            <w:pPr>
              <w:rPr>
                <w:rFonts w:ascii="Calibri" w:hAnsi="Calibri"/>
                <w:i/>
                <w:iCs/>
                <w:highlight w:val="yellow"/>
              </w:rPr>
            </w:pPr>
            <w:r w:rsidRPr="00C6083F">
              <w:rPr>
                <w:rFonts w:ascii="Calibri" w:hAnsi="Calibri"/>
                <w:i/>
                <w:iCs/>
                <w:highlight w:val="yellow"/>
              </w:rPr>
              <w:t>Introduction to paragraph 8.2.3.3.</w:t>
            </w:r>
          </w:p>
          <w:p w14:paraId="3EBD02B5" w14:textId="77777777" w:rsidR="004D2888" w:rsidRPr="00C6083F" w:rsidRDefault="004D2888" w:rsidP="004D2888">
            <w:pPr>
              <w:rPr>
                <w:rFonts w:ascii="Calibri" w:hAnsi="Calibri"/>
                <w:i/>
                <w:iCs/>
                <w:highlight w:val="yellow"/>
              </w:rPr>
            </w:pPr>
            <w:r w:rsidRPr="00C6083F">
              <w:rPr>
                <w:rFonts w:ascii="Calibri" w:hAnsi="Calibri"/>
                <w:i/>
                <w:iCs/>
                <w:highlight w:val="yellow"/>
              </w:rPr>
              <w:t>All paragraphs 8.2.3.4 &amp; 8.2.3.5</w:t>
            </w:r>
          </w:p>
        </w:tc>
      </w:tr>
      <w:tr w:rsidR="004D2888" w:rsidRPr="00C6083F" w14:paraId="46765FBE" w14:textId="77777777" w:rsidTr="00762A3B">
        <w:tc>
          <w:tcPr>
            <w:tcW w:w="2660" w:type="dxa"/>
            <w:shd w:val="clear" w:color="auto" w:fill="auto"/>
          </w:tcPr>
          <w:p w14:paraId="3470E985" w14:textId="77777777" w:rsidR="004D2888" w:rsidRPr="00C6083F" w:rsidRDefault="004D2888" w:rsidP="004D2888">
            <w:pPr>
              <w:rPr>
                <w:rFonts w:ascii="Calibri" w:hAnsi="Calibri"/>
                <w:b/>
                <w:bCs/>
                <w:highlight w:val="yellow"/>
              </w:rPr>
            </w:pPr>
          </w:p>
        </w:tc>
        <w:tc>
          <w:tcPr>
            <w:tcW w:w="850" w:type="dxa"/>
            <w:shd w:val="clear" w:color="auto" w:fill="auto"/>
          </w:tcPr>
          <w:p w14:paraId="6ABB5660" w14:textId="77777777" w:rsidR="004D2888" w:rsidRPr="00C6083F" w:rsidRDefault="004D2888" w:rsidP="004D2888">
            <w:pPr>
              <w:jc w:val="both"/>
              <w:rPr>
                <w:rFonts w:ascii="Calibri" w:hAnsi="Calibri"/>
                <w:highlight w:val="yellow"/>
              </w:rPr>
            </w:pPr>
          </w:p>
        </w:tc>
        <w:tc>
          <w:tcPr>
            <w:tcW w:w="5812" w:type="dxa"/>
            <w:shd w:val="clear" w:color="auto" w:fill="auto"/>
          </w:tcPr>
          <w:p w14:paraId="2FED9085" w14:textId="77777777" w:rsidR="004D2888" w:rsidRPr="00C6083F" w:rsidRDefault="004D2888" w:rsidP="004D2888">
            <w:pPr>
              <w:rPr>
                <w:rFonts w:ascii="Calibri" w:hAnsi="Calibri"/>
                <w:i/>
                <w:iCs/>
                <w:highlight w:val="yellow"/>
              </w:rPr>
            </w:pPr>
          </w:p>
        </w:tc>
        <w:tc>
          <w:tcPr>
            <w:tcW w:w="5245" w:type="dxa"/>
            <w:shd w:val="clear" w:color="auto" w:fill="auto"/>
          </w:tcPr>
          <w:p w14:paraId="47CE0A85" w14:textId="77777777" w:rsidR="004D2888" w:rsidRPr="00C6083F" w:rsidRDefault="004D2888" w:rsidP="004D2888">
            <w:pPr>
              <w:rPr>
                <w:rFonts w:ascii="Calibri" w:hAnsi="Calibri"/>
                <w:b/>
                <w:bCs/>
                <w:i/>
                <w:iCs/>
                <w:highlight w:val="yellow"/>
              </w:rPr>
            </w:pPr>
          </w:p>
        </w:tc>
      </w:tr>
      <w:tr w:rsidR="004D2888" w:rsidRPr="00F02094" w14:paraId="025AC400" w14:textId="77777777" w:rsidTr="00762A3B">
        <w:trPr>
          <w:trHeight w:val="802"/>
        </w:trPr>
        <w:tc>
          <w:tcPr>
            <w:tcW w:w="2660" w:type="dxa"/>
            <w:shd w:val="clear" w:color="auto" w:fill="auto"/>
          </w:tcPr>
          <w:p w14:paraId="4643C42E" w14:textId="77777777" w:rsidR="004D2888" w:rsidRPr="00C6083F" w:rsidRDefault="004D2888" w:rsidP="004D2888">
            <w:pPr>
              <w:rPr>
                <w:rFonts w:ascii="Calibri" w:hAnsi="Calibri"/>
                <w:b/>
                <w:bCs/>
                <w:highlight w:val="yellow"/>
              </w:rPr>
            </w:pPr>
            <w:r w:rsidRPr="00C6083F">
              <w:rPr>
                <w:rFonts w:ascii="Calibri" w:hAnsi="Calibri"/>
                <w:b/>
                <w:bCs/>
                <w:highlight w:val="yellow"/>
              </w:rPr>
              <w:t>Grist Berna, Macken James</w:t>
            </w:r>
            <w:r w:rsidRPr="00C6083F">
              <w:rPr>
                <w:rFonts w:ascii="Calibri" w:hAnsi="Calibri"/>
                <w:b/>
                <w:bCs/>
                <w:highlight w:val="yellow"/>
              </w:rPr>
              <w:br/>
            </w:r>
            <w:r w:rsidRPr="00C6083F">
              <w:rPr>
                <w:rFonts w:ascii="Calibri" w:hAnsi="Calibri"/>
                <w:highlight w:val="yellow"/>
              </w:rPr>
              <w:t>published by</w:t>
            </w:r>
            <w:r w:rsidRPr="00C6083F">
              <w:rPr>
                <w:rFonts w:ascii="Calibri" w:hAnsi="Calibri"/>
                <w:b/>
                <w:bCs/>
                <w:highlight w:val="yellow"/>
              </w:rPr>
              <w:t xml:space="preserve"> </w:t>
            </w:r>
            <w:r w:rsidRPr="00C6083F">
              <w:rPr>
                <w:rFonts w:ascii="Calibri" w:hAnsi="Calibri"/>
                <w:bCs/>
                <w:highlight w:val="yellow"/>
              </w:rPr>
              <w:t>Thomson Round Hall</w:t>
            </w:r>
          </w:p>
          <w:p w14:paraId="30C9EF7B" w14:textId="77777777" w:rsidR="004D2888" w:rsidRPr="00C6083F" w:rsidRDefault="004D2888" w:rsidP="004D2888">
            <w:pPr>
              <w:rPr>
                <w:rFonts w:ascii="Calibri" w:hAnsi="Calibri"/>
                <w:b/>
                <w:bCs/>
                <w:highlight w:val="yellow"/>
              </w:rPr>
            </w:pPr>
            <w:r w:rsidRPr="00C6083F">
              <w:rPr>
                <w:rFonts w:ascii="Calibri" w:hAnsi="Calibri"/>
                <w:b/>
                <w:bCs/>
                <w:highlight w:val="yellow"/>
              </w:rPr>
              <w:t xml:space="preserve"> </w:t>
            </w:r>
          </w:p>
        </w:tc>
        <w:tc>
          <w:tcPr>
            <w:tcW w:w="850" w:type="dxa"/>
            <w:shd w:val="clear" w:color="auto" w:fill="auto"/>
          </w:tcPr>
          <w:p w14:paraId="4DF50232" w14:textId="77777777" w:rsidR="004D2888" w:rsidRPr="00C6083F" w:rsidRDefault="004D2888" w:rsidP="004D2888">
            <w:pPr>
              <w:rPr>
                <w:rFonts w:ascii="Calibri" w:hAnsi="Calibri"/>
                <w:highlight w:val="yellow"/>
              </w:rPr>
            </w:pPr>
            <w:r w:rsidRPr="00C6083F">
              <w:rPr>
                <w:rFonts w:ascii="Calibri" w:hAnsi="Calibri"/>
                <w:highlight w:val="yellow"/>
              </w:rPr>
              <w:t>2003</w:t>
            </w:r>
          </w:p>
        </w:tc>
        <w:tc>
          <w:tcPr>
            <w:tcW w:w="5812" w:type="dxa"/>
            <w:shd w:val="clear" w:color="auto" w:fill="auto"/>
          </w:tcPr>
          <w:p w14:paraId="4B622110" w14:textId="77777777" w:rsidR="004D2888" w:rsidRPr="00C6083F" w:rsidRDefault="004D2888" w:rsidP="004D2888">
            <w:pPr>
              <w:rPr>
                <w:rFonts w:ascii="Calibri" w:hAnsi="Calibri"/>
                <w:i/>
                <w:iCs/>
                <w:highlight w:val="yellow"/>
              </w:rPr>
            </w:pPr>
            <w:r w:rsidRPr="00C6083F">
              <w:rPr>
                <w:rFonts w:ascii="Calibri" w:hAnsi="Calibri"/>
                <w:i/>
                <w:iCs/>
                <w:highlight w:val="yellow"/>
              </w:rPr>
              <w:t>Irish Planning Law Factbook</w:t>
            </w:r>
          </w:p>
          <w:p w14:paraId="0E9B480B" w14:textId="77777777" w:rsidR="004D2888" w:rsidRPr="00C6083F" w:rsidRDefault="004D2888" w:rsidP="004D2888">
            <w:pPr>
              <w:rPr>
                <w:rFonts w:ascii="Calibri" w:hAnsi="Calibri"/>
                <w:i/>
                <w:iCs/>
                <w:highlight w:val="yellow"/>
              </w:rPr>
            </w:pPr>
            <w:r w:rsidRPr="00C6083F">
              <w:rPr>
                <w:rFonts w:ascii="Calibri" w:hAnsi="Calibri"/>
                <w:i/>
                <w:iCs/>
                <w:highlight w:val="yellow"/>
              </w:rPr>
              <w:t xml:space="preserve">Chapter 9 POLLUTION CONTROL  </w:t>
            </w:r>
          </w:p>
        </w:tc>
        <w:tc>
          <w:tcPr>
            <w:tcW w:w="5245" w:type="dxa"/>
            <w:shd w:val="clear" w:color="auto" w:fill="auto"/>
          </w:tcPr>
          <w:p w14:paraId="762790AE" w14:textId="77777777" w:rsidR="004D2888" w:rsidRPr="00C6083F" w:rsidRDefault="004D2888" w:rsidP="004D2888">
            <w:pPr>
              <w:rPr>
                <w:rFonts w:ascii="Calibri" w:hAnsi="Calibri"/>
                <w:b/>
                <w:bCs/>
                <w:i/>
                <w:iCs/>
                <w:highlight w:val="yellow"/>
              </w:rPr>
            </w:pPr>
            <w:r w:rsidRPr="00C6083F">
              <w:rPr>
                <w:rFonts w:ascii="Calibri" w:hAnsi="Calibri"/>
                <w:b/>
                <w:bCs/>
                <w:i/>
                <w:iCs/>
                <w:highlight w:val="yellow"/>
              </w:rPr>
              <w:t xml:space="preserve">Excluding the following </w:t>
            </w:r>
          </w:p>
          <w:p w14:paraId="66E65660" w14:textId="77777777" w:rsidR="004D2888" w:rsidRPr="00C6083F" w:rsidRDefault="004D2888" w:rsidP="004D2888">
            <w:pPr>
              <w:rPr>
                <w:rFonts w:ascii="Calibri" w:hAnsi="Calibri"/>
                <w:i/>
                <w:iCs/>
                <w:highlight w:val="yellow"/>
              </w:rPr>
            </w:pPr>
            <w:r w:rsidRPr="00C6083F">
              <w:rPr>
                <w:rFonts w:ascii="Calibri" w:hAnsi="Calibri"/>
                <w:i/>
                <w:iCs/>
                <w:highlight w:val="yellow"/>
              </w:rPr>
              <w:t>Sections, Sub-sections and Paragraphs: -</w:t>
            </w:r>
          </w:p>
          <w:p w14:paraId="2D8C81C2" w14:textId="77777777" w:rsidR="004D2888" w:rsidRPr="00C474AF" w:rsidRDefault="004D2888" w:rsidP="004D2888">
            <w:pPr>
              <w:rPr>
                <w:rFonts w:ascii="Calibri" w:hAnsi="Calibri"/>
                <w:b/>
                <w:bCs/>
                <w:i/>
                <w:iCs/>
              </w:rPr>
            </w:pPr>
            <w:r w:rsidRPr="00C6083F">
              <w:rPr>
                <w:rFonts w:ascii="Calibri" w:hAnsi="Calibri"/>
                <w:i/>
                <w:iCs/>
                <w:highlight w:val="yellow"/>
              </w:rPr>
              <w:t>All Sections 9.3 to 9.8 inclusive; All Section 9.10)</w:t>
            </w:r>
          </w:p>
        </w:tc>
      </w:tr>
      <w:tr w:rsidR="004D2888" w:rsidRPr="00F02094" w14:paraId="2266B4A5" w14:textId="77777777" w:rsidTr="00762A3B">
        <w:trPr>
          <w:trHeight w:val="573"/>
        </w:trPr>
        <w:tc>
          <w:tcPr>
            <w:tcW w:w="2660" w:type="dxa"/>
            <w:shd w:val="clear" w:color="auto" w:fill="auto"/>
          </w:tcPr>
          <w:p w14:paraId="6F1DE347" w14:textId="77777777" w:rsidR="004D2888" w:rsidRPr="006B64FF" w:rsidRDefault="004D2888" w:rsidP="004D2888">
            <w:pPr>
              <w:rPr>
                <w:rFonts w:ascii="Calibri" w:hAnsi="Calibri"/>
                <w:b/>
                <w:bCs/>
              </w:rPr>
            </w:pPr>
            <w:proofErr w:type="spellStart"/>
            <w:r w:rsidRPr="006B64FF">
              <w:rPr>
                <w:rFonts w:ascii="Calibri" w:hAnsi="Calibri"/>
                <w:b/>
                <w:bCs/>
              </w:rPr>
              <w:t>DoECLG</w:t>
            </w:r>
            <w:proofErr w:type="spellEnd"/>
          </w:p>
        </w:tc>
        <w:tc>
          <w:tcPr>
            <w:tcW w:w="850" w:type="dxa"/>
            <w:shd w:val="clear" w:color="auto" w:fill="auto"/>
          </w:tcPr>
          <w:p w14:paraId="68A50C3C" w14:textId="77777777" w:rsidR="004D2888" w:rsidRPr="006B64FF" w:rsidRDefault="004D2888" w:rsidP="004D2888">
            <w:pPr>
              <w:rPr>
                <w:rFonts w:ascii="Calibri" w:hAnsi="Calibri"/>
                <w:bCs/>
              </w:rPr>
            </w:pPr>
            <w:r w:rsidRPr="006B64FF">
              <w:rPr>
                <w:rFonts w:ascii="Calibri" w:hAnsi="Calibri"/>
                <w:bCs/>
              </w:rPr>
              <w:t>2000</w:t>
            </w:r>
          </w:p>
        </w:tc>
        <w:tc>
          <w:tcPr>
            <w:tcW w:w="5812" w:type="dxa"/>
            <w:shd w:val="clear" w:color="auto" w:fill="auto"/>
          </w:tcPr>
          <w:p w14:paraId="1ED34ADE" w14:textId="77777777" w:rsidR="004D2888" w:rsidRDefault="004D2888" w:rsidP="004D2888">
            <w:pPr>
              <w:rPr>
                <w:rFonts w:ascii="Calibri" w:hAnsi="Calibri"/>
                <w:bCs/>
                <w:i/>
              </w:rPr>
            </w:pPr>
            <w:r w:rsidRPr="006B64FF">
              <w:rPr>
                <w:rFonts w:ascii="Calibri" w:hAnsi="Calibri"/>
                <w:bCs/>
                <w:i/>
              </w:rPr>
              <w:t>Landscape</w:t>
            </w:r>
            <w:bookmarkStart w:id="0" w:name="_Toc477841763"/>
            <w:bookmarkStart w:id="1" w:name="_Toc477841518"/>
            <w:r w:rsidRPr="006B64FF">
              <w:rPr>
                <w:rFonts w:ascii="Calibri" w:hAnsi="Calibri"/>
                <w:bCs/>
                <w:i/>
              </w:rPr>
              <w:t xml:space="preserve"> and Landscape Assessment</w:t>
            </w:r>
            <w:bookmarkEnd w:id="0"/>
            <w:bookmarkEnd w:id="1"/>
            <w:r w:rsidRPr="006B64FF">
              <w:rPr>
                <w:rFonts w:ascii="Calibri" w:hAnsi="Calibri"/>
                <w:bCs/>
                <w:i/>
              </w:rPr>
              <w:t xml:space="preserve"> - Consultation Draft of Guidelines for Planning Authorities (2000)</w:t>
            </w:r>
          </w:p>
          <w:p w14:paraId="2AEBDDCC" w14:textId="77777777" w:rsidR="00C6083F" w:rsidRPr="006B64FF" w:rsidRDefault="00C544D0" w:rsidP="004D2888">
            <w:pPr>
              <w:rPr>
                <w:rFonts w:ascii="Calibri" w:hAnsi="Calibri"/>
                <w:bCs/>
                <w:i/>
              </w:rPr>
            </w:pPr>
            <w:hyperlink r:id="rId14" w:history="1">
              <w:r w:rsidR="00C6083F" w:rsidRPr="004C4F6F">
                <w:rPr>
                  <w:rStyle w:val="Hyperlink"/>
                  <w:rFonts w:ascii="Calibri" w:hAnsi="Calibri" w:cs="Arial"/>
                  <w:bCs/>
                  <w:i/>
                </w:rPr>
                <w:t>https://www.housing.gov.ie/en/Publications/DevelopmentandHousing/Planning/FileDownLoad%2C1608%2Cen.doc</w:t>
              </w:r>
            </w:hyperlink>
            <w:r w:rsidR="00C6083F">
              <w:rPr>
                <w:rFonts w:ascii="Calibri" w:hAnsi="Calibri"/>
                <w:bCs/>
                <w:i/>
              </w:rPr>
              <w:t xml:space="preserve"> </w:t>
            </w:r>
          </w:p>
        </w:tc>
        <w:tc>
          <w:tcPr>
            <w:tcW w:w="5245" w:type="dxa"/>
          </w:tcPr>
          <w:p w14:paraId="35A8A8F6" w14:textId="77777777" w:rsidR="004D2888" w:rsidRPr="006B64FF" w:rsidRDefault="004D2888" w:rsidP="004D2888">
            <w:pPr>
              <w:rPr>
                <w:rFonts w:ascii="Calibri" w:hAnsi="Calibri"/>
                <w:b/>
                <w:bCs/>
              </w:rPr>
            </w:pPr>
          </w:p>
        </w:tc>
      </w:tr>
      <w:tr w:rsidR="004D2888" w:rsidRPr="00F02094" w14:paraId="35990B44" w14:textId="77777777" w:rsidTr="00762A3B">
        <w:trPr>
          <w:trHeight w:val="573"/>
        </w:trPr>
        <w:tc>
          <w:tcPr>
            <w:tcW w:w="2660" w:type="dxa"/>
            <w:shd w:val="clear" w:color="auto" w:fill="auto"/>
          </w:tcPr>
          <w:p w14:paraId="592CD829" w14:textId="77777777" w:rsidR="004D2888" w:rsidRPr="006B64FF" w:rsidRDefault="004D2888" w:rsidP="004D2888">
            <w:pPr>
              <w:rPr>
                <w:rFonts w:ascii="Calibri" w:hAnsi="Calibri"/>
                <w:b/>
                <w:bCs/>
              </w:rPr>
            </w:pPr>
          </w:p>
        </w:tc>
        <w:tc>
          <w:tcPr>
            <w:tcW w:w="850" w:type="dxa"/>
            <w:shd w:val="clear" w:color="auto" w:fill="auto"/>
          </w:tcPr>
          <w:p w14:paraId="286D7BE8" w14:textId="77777777" w:rsidR="004D2888" w:rsidRPr="006B64FF" w:rsidRDefault="004D2888" w:rsidP="004D2888">
            <w:pPr>
              <w:rPr>
                <w:rFonts w:ascii="Calibri" w:hAnsi="Calibri"/>
                <w:bCs/>
              </w:rPr>
            </w:pPr>
          </w:p>
        </w:tc>
        <w:tc>
          <w:tcPr>
            <w:tcW w:w="5812" w:type="dxa"/>
            <w:shd w:val="clear" w:color="auto" w:fill="auto"/>
          </w:tcPr>
          <w:p w14:paraId="0B37330C" w14:textId="77777777" w:rsidR="004D2888" w:rsidRPr="006B64FF" w:rsidRDefault="004D2888" w:rsidP="004D2888">
            <w:pPr>
              <w:rPr>
                <w:rFonts w:ascii="Calibri" w:hAnsi="Calibri"/>
                <w:bCs/>
                <w:i/>
              </w:rPr>
            </w:pPr>
          </w:p>
        </w:tc>
        <w:tc>
          <w:tcPr>
            <w:tcW w:w="5245" w:type="dxa"/>
          </w:tcPr>
          <w:p w14:paraId="5FAE1CF0" w14:textId="77777777" w:rsidR="004D2888" w:rsidRPr="006B64FF" w:rsidRDefault="004D2888" w:rsidP="004D2888">
            <w:pPr>
              <w:rPr>
                <w:rFonts w:ascii="Calibri" w:hAnsi="Calibri"/>
                <w:b/>
                <w:bCs/>
              </w:rPr>
            </w:pPr>
          </w:p>
        </w:tc>
      </w:tr>
      <w:tr w:rsidR="004D2888" w:rsidRPr="00F02094" w14:paraId="4DB46F5F" w14:textId="77777777" w:rsidTr="00762A3B">
        <w:trPr>
          <w:trHeight w:val="573"/>
        </w:trPr>
        <w:tc>
          <w:tcPr>
            <w:tcW w:w="2660" w:type="dxa"/>
            <w:shd w:val="clear" w:color="auto" w:fill="auto"/>
          </w:tcPr>
          <w:p w14:paraId="4B51EEA4" w14:textId="77777777" w:rsidR="004D2888" w:rsidRPr="00E84C0A" w:rsidRDefault="004D2888" w:rsidP="004D2888">
            <w:pPr>
              <w:rPr>
                <w:rFonts w:ascii="Calibri" w:hAnsi="Calibri"/>
                <w:b/>
                <w:bCs/>
              </w:rPr>
            </w:pPr>
            <w:r w:rsidRPr="00E84C0A">
              <w:rPr>
                <w:rFonts w:ascii="Calibri" w:hAnsi="Calibri"/>
                <w:b/>
                <w:bCs/>
              </w:rPr>
              <w:t>Acts of the Oireachtas</w:t>
            </w:r>
          </w:p>
          <w:p w14:paraId="213CF999" w14:textId="77777777" w:rsidR="004D2888" w:rsidRPr="00E84C0A" w:rsidRDefault="00C544D0" w:rsidP="004D2888">
            <w:pPr>
              <w:rPr>
                <w:rFonts w:ascii="Calibri" w:hAnsi="Calibri"/>
                <w:b/>
                <w:bCs/>
              </w:rPr>
            </w:pPr>
            <w:hyperlink r:id="rId15" w:history="1">
              <w:r w:rsidR="004D2888" w:rsidRPr="00E84C0A">
                <w:rPr>
                  <w:rStyle w:val="Hyperlink"/>
                  <w:rFonts w:ascii="Calibri" w:hAnsi="Calibri" w:cs="Arial"/>
                  <w:b/>
                  <w:bCs/>
                </w:rPr>
                <w:t>www.irishstatutebook.ie</w:t>
              </w:r>
            </w:hyperlink>
          </w:p>
        </w:tc>
        <w:tc>
          <w:tcPr>
            <w:tcW w:w="850" w:type="dxa"/>
            <w:shd w:val="clear" w:color="auto" w:fill="auto"/>
          </w:tcPr>
          <w:p w14:paraId="3B402B43" w14:textId="77777777" w:rsidR="004D2888" w:rsidRPr="006B64FF" w:rsidRDefault="004D2888" w:rsidP="004D2888">
            <w:pPr>
              <w:rPr>
                <w:rFonts w:ascii="Calibri" w:hAnsi="Calibri"/>
                <w:bCs/>
              </w:rPr>
            </w:pPr>
          </w:p>
        </w:tc>
        <w:tc>
          <w:tcPr>
            <w:tcW w:w="5812" w:type="dxa"/>
            <w:shd w:val="clear" w:color="auto" w:fill="auto"/>
          </w:tcPr>
          <w:p w14:paraId="27C88A86" w14:textId="77777777" w:rsidR="004D2888" w:rsidRDefault="004D2888" w:rsidP="004D2888">
            <w:pPr>
              <w:rPr>
                <w:rFonts w:ascii="Calibri" w:hAnsi="Calibri"/>
                <w:bCs/>
                <w:i/>
              </w:rPr>
            </w:pPr>
            <w:r>
              <w:rPr>
                <w:rFonts w:ascii="Calibri" w:hAnsi="Calibri"/>
                <w:bCs/>
                <w:i/>
              </w:rPr>
              <w:t>Noxious Weeds Act</w:t>
            </w:r>
            <w:r w:rsidR="00C6083F">
              <w:rPr>
                <w:rFonts w:ascii="Calibri" w:hAnsi="Calibri"/>
                <w:bCs/>
                <w:i/>
              </w:rPr>
              <w:t xml:space="preserve"> 1936</w:t>
            </w:r>
          </w:p>
          <w:p w14:paraId="537700B5" w14:textId="77777777" w:rsidR="00C6083F" w:rsidRPr="006B64FF" w:rsidRDefault="00C544D0" w:rsidP="004D2888">
            <w:pPr>
              <w:rPr>
                <w:rFonts w:ascii="Calibri" w:hAnsi="Calibri"/>
                <w:bCs/>
                <w:i/>
              </w:rPr>
            </w:pPr>
            <w:hyperlink r:id="rId16" w:history="1">
              <w:r w:rsidR="00C6083F" w:rsidRPr="00C6083F">
                <w:rPr>
                  <w:rStyle w:val="Hyperlink"/>
                  <w:rFonts w:ascii="Calibri" w:hAnsi="Calibri" w:cs="Arial"/>
                  <w:bCs/>
                  <w:i/>
                </w:rPr>
                <w:t>http://www.irishstatutebook.ie/eli/1936/act/38/enacted/en/html</w:t>
              </w:r>
            </w:hyperlink>
          </w:p>
        </w:tc>
        <w:tc>
          <w:tcPr>
            <w:tcW w:w="5245" w:type="dxa"/>
          </w:tcPr>
          <w:p w14:paraId="17630B47" w14:textId="77777777" w:rsidR="004D2888" w:rsidRPr="006B64FF" w:rsidRDefault="004D2888" w:rsidP="004D2888">
            <w:pPr>
              <w:rPr>
                <w:rFonts w:ascii="Calibri" w:hAnsi="Calibri"/>
                <w:b/>
                <w:bCs/>
              </w:rPr>
            </w:pPr>
          </w:p>
        </w:tc>
      </w:tr>
      <w:tr w:rsidR="004D2888" w:rsidRPr="00F02094" w14:paraId="22621802" w14:textId="77777777" w:rsidTr="00762A3B">
        <w:trPr>
          <w:trHeight w:val="573"/>
        </w:trPr>
        <w:tc>
          <w:tcPr>
            <w:tcW w:w="2660" w:type="dxa"/>
            <w:shd w:val="clear" w:color="auto" w:fill="auto"/>
          </w:tcPr>
          <w:p w14:paraId="1E215B6B" w14:textId="77777777" w:rsidR="004D2888" w:rsidRPr="00E84C0A" w:rsidRDefault="004D2888" w:rsidP="004D2888">
            <w:pPr>
              <w:rPr>
                <w:rFonts w:ascii="Calibri" w:hAnsi="Calibri"/>
                <w:b/>
                <w:bCs/>
              </w:rPr>
            </w:pPr>
          </w:p>
        </w:tc>
        <w:tc>
          <w:tcPr>
            <w:tcW w:w="850" w:type="dxa"/>
            <w:shd w:val="clear" w:color="auto" w:fill="auto"/>
          </w:tcPr>
          <w:p w14:paraId="00BCCB6D" w14:textId="77777777" w:rsidR="004D2888" w:rsidRPr="006B64FF" w:rsidRDefault="004D2888" w:rsidP="004D2888">
            <w:pPr>
              <w:rPr>
                <w:rFonts w:ascii="Calibri" w:hAnsi="Calibri"/>
                <w:bCs/>
              </w:rPr>
            </w:pPr>
          </w:p>
        </w:tc>
        <w:tc>
          <w:tcPr>
            <w:tcW w:w="5812" w:type="dxa"/>
            <w:shd w:val="clear" w:color="auto" w:fill="auto"/>
          </w:tcPr>
          <w:p w14:paraId="65D4C6DF" w14:textId="77777777" w:rsidR="004D2888" w:rsidRPr="006B64FF" w:rsidRDefault="004D2888" w:rsidP="004D2888">
            <w:pPr>
              <w:rPr>
                <w:rFonts w:ascii="Calibri" w:hAnsi="Calibri"/>
                <w:bCs/>
                <w:i/>
              </w:rPr>
            </w:pPr>
          </w:p>
        </w:tc>
        <w:tc>
          <w:tcPr>
            <w:tcW w:w="5245" w:type="dxa"/>
          </w:tcPr>
          <w:p w14:paraId="2EDE54A5" w14:textId="77777777" w:rsidR="004D2888" w:rsidRPr="006B64FF" w:rsidRDefault="004D2888" w:rsidP="004D2888">
            <w:pPr>
              <w:rPr>
                <w:rFonts w:ascii="Calibri" w:hAnsi="Calibri"/>
                <w:b/>
                <w:bCs/>
              </w:rPr>
            </w:pPr>
          </w:p>
        </w:tc>
      </w:tr>
      <w:tr w:rsidR="004D2888" w:rsidRPr="00F02094" w14:paraId="054E16C3" w14:textId="77777777" w:rsidTr="00762A3B">
        <w:trPr>
          <w:trHeight w:val="573"/>
        </w:trPr>
        <w:tc>
          <w:tcPr>
            <w:tcW w:w="2660" w:type="dxa"/>
            <w:shd w:val="clear" w:color="auto" w:fill="auto"/>
          </w:tcPr>
          <w:p w14:paraId="283FC4F1" w14:textId="77777777" w:rsidR="004D2888" w:rsidRPr="00E84C0A" w:rsidRDefault="004D2888" w:rsidP="004D2888">
            <w:pPr>
              <w:rPr>
                <w:rFonts w:ascii="Calibri" w:hAnsi="Calibri"/>
                <w:b/>
                <w:bCs/>
              </w:rPr>
            </w:pPr>
            <w:r w:rsidRPr="00E84C0A">
              <w:rPr>
                <w:rFonts w:ascii="Calibri" w:hAnsi="Calibri"/>
                <w:b/>
                <w:bCs/>
              </w:rPr>
              <w:t>Acts of the Oireachtas</w:t>
            </w:r>
          </w:p>
          <w:p w14:paraId="31731E94" w14:textId="77777777" w:rsidR="004D2888" w:rsidRPr="00E84C0A" w:rsidRDefault="00C544D0" w:rsidP="004D2888">
            <w:pPr>
              <w:rPr>
                <w:rFonts w:ascii="Calibri" w:hAnsi="Calibri"/>
                <w:b/>
                <w:bCs/>
              </w:rPr>
            </w:pPr>
            <w:hyperlink r:id="rId17" w:history="1">
              <w:r w:rsidR="004D2888" w:rsidRPr="00E84C0A">
                <w:rPr>
                  <w:rStyle w:val="Hyperlink"/>
                  <w:rFonts w:ascii="Calibri" w:hAnsi="Calibri" w:cs="Arial"/>
                  <w:b/>
                  <w:bCs/>
                </w:rPr>
                <w:t>www.irishstatutebook.ie</w:t>
              </w:r>
            </w:hyperlink>
          </w:p>
        </w:tc>
        <w:tc>
          <w:tcPr>
            <w:tcW w:w="850" w:type="dxa"/>
            <w:shd w:val="clear" w:color="auto" w:fill="auto"/>
          </w:tcPr>
          <w:p w14:paraId="2868E31E" w14:textId="77777777" w:rsidR="004D2888" w:rsidRPr="006B64FF" w:rsidRDefault="004D2888" w:rsidP="004D2888">
            <w:pPr>
              <w:rPr>
                <w:rFonts w:ascii="Calibri" w:hAnsi="Calibri"/>
                <w:bCs/>
              </w:rPr>
            </w:pPr>
          </w:p>
        </w:tc>
        <w:tc>
          <w:tcPr>
            <w:tcW w:w="5812" w:type="dxa"/>
            <w:shd w:val="clear" w:color="auto" w:fill="auto"/>
          </w:tcPr>
          <w:p w14:paraId="5ADDB716" w14:textId="77777777" w:rsidR="004D2888" w:rsidRDefault="004D2888" w:rsidP="004D2888">
            <w:pPr>
              <w:rPr>
                <w:rFonts w:ascii="Calibri" w:hAnsi="Calibri"/>
                <w:bCs/>
                <w:i/>
              </w:rPr>
            </w:pPr>
            <w:r>
              <w:rPr>
                <w:rFonts w:ascii="Calibri" w:hAnsi="Calibri"/>
                <w:bCs/>
                <w:i/>
              </w:rPr>
              <w:t>Pesticides</w:t>
            </w:r>
            <w:r w:rsidR="00607667">
              <w:rPr>
                <w:rFonts w:ascii="Calibri" w:hAnsi="Calibri"/>
                <w:bCs/>
                <w:i/>
              </w:rPr>
              <w:t xml:space="preserve"> Law &amp;</w:t>
            </w:r>
            <w:r>
              <w:rPr>
                <w:rFonts w:ascii="Calibri" w:hAnsi="Calibri"/>
                <w:bCs/>
                <w:i/>
              </w:rPr>
              <w:t xml:space="preserve"> Regulations</w:t>
            </w:r>
          </w:p>
          <w:p w14:paraId="06C5A1E2" w14:textId="77777777" w:rsidR="00C6083F" w:rsidRPr="00C6083F" w:rsidRDefault="00C544D0" w:rsidP="00C6083F">
            <w:pPr>
              <w:numPr>
                <w:ilvl w:val="0"/>
                <w:numId w:val="8"/>
              </w:numPr>
              <w:rPr>
                <w:rFonts w:ascii="Calibri" w:hAnsi="Calibri"/>
                <w:bCs/>
                <w:i/>
              </w:rPr>
            </w:pPr>
            <w:hyperlink r:id="rId18" w:tgtFrame="_blank" w:history="1">
              <w:r w:rsidR="00C6083F" w:rsidRPr="00C6083F">
                <w:rPr>
                  <w:rStyle w:val="Hyperlink"/>
                  <w:rFonts w:ascii="Calibri" w:hAnsi="Calibri" w:cs="Arial"/>
                  <w:bCs/>
                  <w:i/>
                </w:rPr>
                <w:t>S.I. 155 of 2012 - European Communities (Sustainable Use of Pesticides) Regulations 2012</w:t>
              </w:r>
            </w:hyperlink>
          </w:p>
          <w:p w14:paraId="66E01B3D" w14:textId="77777777" w:rsidR="00C6083F" w:rsidRPr="00C6083F" w:rsidRDefault="00C544D0" w:rsidP="00C6083F">
            <w:pPr>
              <w:numPr>
                <w:ilvl w:val="0"/>
                <w:numId w:val="8"/>
              </w:numPr>
              <w:rPr>
                <w:rFonts w:ascii="Calibri" w:hAnsi="Calibri"/>
                <w:bCs/>
                <w:i/>
              </w:rPr>
            </w:pPr>
            <w:hyperlink r:id="rId19" w:tgtFrame="_blank" w:history="1">
              <w:r w:rsidR="00C6083F" w:rsidRPr="00C6083F">
                <w:rPr>
                  <w:rStyle w:val="Hyperlink"/>
                  <w:rFonts w:ascii="Calibri" w:hAnsi="Calibri" w:cs="Arial"/>
                  <w:bCs/>
                  <w:i/>
                </w:rPr>
                <w:t>S.I. 159 of 2012 - European Communities (Plant Protection Products) Regulations 2012</w:t>
              </w:r>
            </w:hyperlink>
          </w:p>
          <w:p w14:paraId="3E81DF95" w14:textId="77777777" w:rsidR="00C6083F" w:rsidRPr="006B64FF" w:rsidRDefault="00C6083F" w:rsidP="004D2888">
            <w:pPr>
              <w:rPr>
                <w:rFonts w:ascii="Calibri" w:hAnsi="Calibri"/>
                <w:bCs/>
                <w:i/>
              </w:rPr>
            </w:pPr>
            <w:r>
              <w:rPr>
                <w:rFonts w:ascii="Calibri" w:hAnsi="Calibri"/>
                <w:bCs/>
                <w:i/>
              </w:rPr>
              <w:t>DAFM Guidance</w:t>
            </w:r>
            <w:r w:rsidR="00607667">
              <w:rPr>
                <w:rFonts w:ascii="Calibri" w:hAnsi="Calibri"/>
                <w:bCs/>
                <w:i/>
              </w:rPr>
              <w:t>:</w:t>
            </w:r>
            <w:r>
              <w:rPr>
                <w:rFonts w:ascii="Calibri" w:hAnsi="Calibri"/>
                <w:bCs/>
                <w:i/>
              </w:rPr>
              <w:t xml:space="preserve"> </w:t>
            </w:r>
            <w:hyperlink r:id="rId20" w:history="1">
              <w:r w:rsidRPr="004C4F6F">
                <w:rPr>
                  <w:rStyle w:val="Hyperlink"/>
                  <w:rFonts w:ascii="Calibri" w:hAnsi="Calibri" w:cs="Arial"/>
                  <w:bCs/>
                  <w:i/>
                </w:rPr>
                <w:t>http://www.pcs.agriculture.gov.ie/</w:t>
              </w:r>
            </w:hyperlink>
          </w:p>
        </w:tc>
        <w:tc>
          <w:tcPr>
            <w:tcW w:w="5245" w:type="dxa"/>
          </w:tcPr>
          <w:p w14:paraId="176B2A9A" w14:textId="77777777" w:rsidR="004D2888" w:rsidRPr="006B64FF" w:rsidRDefault="004D2888" w:rsidP="004D2888">
            <w:pPr>
              <w:rPr>
                <w:rFonts w:ascii="Calibri" w:hAnsi="Calibri"/>
                <w:b/>
                <w:bCs/>
              </w:rPr>
            </w:pPr>
          </w:p>
        </w:tc>
      </w:tr>
      <w:tr w:rsidR="004D2888" w:rsidRPr="00F02094" w14:paraId="400E4314" w14:textId="77777777" w:rsidTr="00762A3B">
        <w:trPr>
          <w:trHeight w:val="573"/>
        </w:trPr>
        <w:tc>
          <w:tcPr>
            <w:tcW w:w="2660" w:type="dxa"/>
            <w:shd w:val="clear" w:color="auto" w:fill="auto"/>
          </w:tcPr>
          <w:p w14:paraId="1FCBEEE3" w14:textId="77777777" w:rsidR="004D2888" w:rsidRPr="00E84C0A" w:rsidRDefault="004D2888" w:rsidP="004D2888">
            <w:pPr>
              <w:rPr>
                <w:rFonts w:ascii="Calibri" w:hAnsi="Calibri"/>
                <w:b/>
                <w:bCs/>
              </w:rPr>
            </w:pPr>
          </w:p>
        </w:tc>
        <w:tc>
          <w:tcPr>
            <w:tcW w:w="850" w:type="dxa"/>
            <w:shd w:val="clear" w:color="auto" w:fill="auto"/>
          </w:tcPr>
          <w:p w14:paraId="6D984F35" w14:textId="77777777" w:rsidR="004D2888" w:rsidRPr="006B64FF" w:rsidRDefault="004D2888" w:rsidP="004D2888">
            <w:pPr>
              <w:rPr>
                <w:rFonts w:ascii="Calibri" w:hAnsi="Calibri"/>
                <w:bCs/>
              </w:rPr>
            </w:pPr>
          </w:p>
        </w:tc>
        <w:tc>
          <w:tcPr>
            <w:tcW w:w="5812" w:type="dxa"/>
            <w:shd w:val="clear" w:color="auto" w:fill="auto"/>
          </w:tcPr>
          <w:p w14:paraId="07238ECE" w14:textId="77777777" w:rsidR="004D2888" w:rsidRDefault="004D2888" w:rsidP="004D2888">
            <w:pPr>
              <w:rPr>
                <w:rFonts w:ascii="Calibri" w:hAnsi="Calibri"/>
                <w:bCs/>
                <w:i/>
              </w:rPr>
            </w:pPr>
          </w:p>
        </w:tc>
        <w:tc>
          <w:tcPr>
            <w:tcW w:w="5245" w:type="dxa"/>
          </w:tcPr>
          <w:p w14:paraId="7A2A33B3" w14:textId="77777777" w:rsidR="004D2888" w:rsidRPr="006B64FF" w:rsidRDefault="004D2888" w:rsidP="004D2888">
            <w:pPr>
              <w:rPr>
                <w:rFonts w:ascii="Calibri" w:hAnsi="Calibri"/>
                <w:b/>
                <w:bCs/>
              </w:rPr>
            </w:pPr>
          </w:p>
        </w:tc>
      </w:tr>
      <w:tr w:rsidR="004D2888" w:rsidRPr="00F02094" w14:paraId="02F53F0F" w14:textId="77777777" w:rsidTr="00762A3B">
        <w:trPr>
          <w:trHeight w:val="573"/>
        </w:trPr>
        <w:tc>
          <w:tcPr>
            <w:tcW w:w="2660" w:type="dxa"/>
            <w:shd w:val="clear" w:color="auto" w:fill="auto"/>
          </w:tcPr>
          <w:p w14:paraId="7E302337" w14:textId="77777777" w:rsidR="004D2888" w:rsidRPr="00E84C0A" w:rsidRDefault="004D2888" w:rsidP="004D2888">
            <w:pPr>
              <w:rPr>
                <w:rFonts w:ascii="Calibri" w:hAnsi="Calibri"/>
                <w:b/>
                <w:bCs/>
              </w:rPr>
            </w:pPr>
            <w:r w:rsidRPr="00E84C0A">
              <w:rPr>
                <w:rFonts w:ascii="Calibri" w:hAnsi="Calibri"/>
                <w:b/>
                <w:bCs/>
              </w:rPr>
              <w:t>Acts of the Oireachtas</w:t>
            </w:r>
          </w:p>
          <w:p w14:paraId="17C3E3BA" w14:textId="77777777" w:rsidR="004D2888" w:rsidRPr="00E84C0A" w:rsidRDefault="00C544D0" w:rsidP="004D2888">
            <w:pPr>
              <w:rPr>
                <w:rFonts w:ascii="Calibri" w:hAnsi="Calibri"/>
                <w:b/>
                <w:bCs/>
              </w:rPr>
            </w:pPr>
            <w:hyperlink r:id="rId21" w:history="1">
              <w:r w:rsidR="004D2888" w:rsidRPr="00E84C0A">
                <w:rPr>
                  <w:rStyle w:val="Hyperlink"/>
                  <w:rFonts w:ascii="Calibri" w:hAnsi="Calibri" w:cs="Arial"/>
                  <w:b/>
                  <w:bCs/>
                </w:rPr>
                <w:t>www.irishstatutebook.ie</w:t>
              </w:r>
            </w:hyperlink>
          </w:p>
        </w:tc>
        <w:tc>
          <w:tcPr>
            <w:tcW w:w="850" w:type="dxa"/>
            <w:shd w:val="clear" w:color="auto" w:fill="auto"/>
          </w:tcPr>
          <w:p w14:paraId="51041C07" w14:textId="77777777" w:rsidR="004D2888" w:rsidRPr="006B64FF" w:rsidRDefault="004D2888" w:rsidP="004D2888">
            <w:pPr>
              <w:rPr>
                <w:rFonts w:ascii="Calibri" w:hAnsi="Calibri"/>
                <w:bCs/>
              </w:rPr>
            </w:pPr>
          </w:p>
        </w:tc>
        <w:tc>
          <w:tcPr>
            <w:tcW w:w="5812" w:type="dxa"/>
            <w:shd w:val="clear" w:color="auto" w:fill="auto"/>
          </w:tcPr>
          <w:p w14:paraId="25B420FF" w14:textId="77777777" w:rsidR="00607667" w:rsidRPr="00607667" w:rsidRDefault="00607667" w:rsidP="00607667">
            <w:pPr>
              <w:rPr>
                <w:rFonts w:ascii="Calibri" w:hAnsi="Calibri"/>
                <w:bCs/>
                <w:i/>
              </w:rPr>
            </w:pPr>
            <w:r w:rsidRPr="00607667">
              <w:rPr>
                <w:rFonts w:ascii="Calibri" w:hAnsi="Calibri"/>
                <w:bCs/>
                <w:i/>
              </w:rPr>
              <w:t xml:space="preserve">S.I. No. 477/2011 - European Communities (Birds and Natural Habitats) Regulations 2011. </w:t>
            </w:r>
            <w:r w:rsidR="004D2888">
              <w:rPr>
                <w:rFonts w:ascii="Calibri" w:hAnsi="Calibri"/>
                <w:bCs/>
                <w:i/>
              </w:rPr>
              <w:t xml:space="preserve">– </w:t>
            </w:r>
            <w:r>
              <w:rPr>
                <w:rFonts w:ascii="Calibri" w:hAnsi="Calibri"/>
                <w:bCs/>
                <w:i/>
              </w:rPr>
              <w:t xml:space="preserve">Third Schedule – </w:t>
            </w:r>
            <w:r w:rsidRPr="00607667">
              <w:rPr>
                <w:rFonts w:ascii="Calibri" w:hAnsi="Calibri"/>
                <w:bCs/>
                <w:i/>
              </w:rPr>
              <w:t>Non-native species subject to restrictions under Regulations 49 and 50</w:t>
            </w:r>
          </w:p>
          <w:p w14:paraId="0A62920F" w14:textId="77777777" w:rsidR="004D2888" w:rsidRDefault="00C544D0" w:rsidP="004D2888">
            <w:pPr>
              <w:rPr>
                <w:rFonts w:ascii="Calibri" w:hAnsi="Calibri"/>
                <w:bCs/>
                <w:i/>
              </w:rPr>
            </w:pPr>
            <w:hyperlink r:id="rId22" w:history="1">
              <w:r w:rsidR="00607667" w:rsidRPr="00607667">
                <w:rPr>
                  <w:rStyle w:val="Hyperlink"/>
                  <w:rFonts w:ascii="Calibri" w:hAnsi="Calibri" w:cs="Arial"/>
                  <w:bCs/>
                  <w:i/>
                </w:rPr>
                <w:t>http://www.irishstatutebook.ie/eli/2011/si/477/made/en/print</w:t>
              </w:r>
            </w:hyperlink>
          </w:p>
        </w:tc>
        <w:tc>
          <w:tcPr>
            <w:tcW w:w="5245" w:type="dxa"/>
          </w:tcPr>
          <w:p w14:paraId="0289FE81" w14:textId="77777777" w:rsidR="004D2888" w:rsidRPr="006B64FF" w:rsidRDefault="004D2888" w:rsidP="004D2888">
            <w:pPr>
              <w:rPr>
                <w:rFonts w:ascii="Calibri" w:hAnsi="Calibri"/>
                <w:b/>
                <w:bCs/>
              </w:rPr>
            </w:pPr>
          </w:p>
        </w:tc>
      </w:tr>
      <w:tr w:rsidR="00607667" w:rsidRPr="00F02094" w14:paraId="77D5DE7C" w14:textId="77777777" w:rsidTr="00762A3B">
        <w:trPr>
          <w:trHeight w:val="573"/>
        </w:trPr>
        <w:tc>
          <w:tcPr>
            <w:tcW w:w="2660" w:type="dxa"/>
            <w:shd w:val="clear" w:color="auto" w:fill="auto"/>
          </w:tcPr>
          <w:p w14:paraId="1580CBAA" w14:textId="77777777" w:rsidR="00607667" w:rsidRPr="00E84C0A" w:rsidRDefault="00607667" w:rsidP="004D2888">
            <w:pPr>
              <w:rPr>
                <w:rFonts w:ascii="Calibri" w:hAnsi="Calibri"/>
                <w:b/>
                <w:bCs/>
              </w:rPr>
            </w:pPr>
          </w:p>
        </w:tc>
        <w:tc>
          <w:tcPr>
            <w:tcW w:w="850" w:type="dxa"/>
            <w:shd w:val="clear" w:color="auto" w:fill="auto"/>
          </w:tcPr>
          <w:p w14:paraId="0911FF7D" w14:textId="77777777" w:rsidR="00607667" w:rsidRPr="006B64FF" w:rsidRDefault="00607667" w:rsidP="004D2888">
            <w:pPr>
              <w:rPr>
                <w:rFonts w:ascii="Calibri" w:hAnsi="Calibri"/>
                <w:bCs/>
              </w:rPr>
            </w:pPr>
          </w:p>
        </w:tc>
        <w:tc>
          <w:tcPr>
            <w:tcW w:w="5812" w:type="dxa"/>
            <w:shd w:val="clear" w:color="auto" w:fill="auto"/>
          </w:tcPr>
          <w:p w14:paraId="12831C3F" w14:textId="77777777" w:rsidR="00607667" w:rsidRPr="00607667" w:rsidRDefault="00607667" w:rsidP="00607667">
            <w:pPr>
              <w:rPr>
                <w:rFonts w:ascii="Calibri" w:hAnsi="Calibri"/>
                <w:bCs/>
                <w:i/>
              </w:rPr>
            </w:pPr>
          </w:p>
        </w:tc>
        <w:tc>
          <w:tcPr>
            <w:tcW w:w="5245" w:type="dxa"/>
          </w:tcPr>
          <w:p w14:paraId="4ADF6942" w14:textId="77777777" w:rsidR="00607667" w:rsidRPr="006B64FF" w:rsidRDefault="00607667" w:rsidP="004D2888">
            <w:pPr>
              <w:rPr>
                <w:rFonts w:ascii="Calibri" w:hAnsi="Calibri"/>
                <w:b/>
                <w:bCs/>
              </w:rPr>
            </w:pPr>
          </w:p>
        </w:tc>
      </w:tr>
      <w:tr w:rsidR="00607667" w:rsidRPr="00F02094" w14:paraId="7B2DEC60" w14:textId="77777777" w:rsidTr="00762A3B">
        <w:trPr>
          <w:trHeight w:val="573"/>
        </w:trPr>
        <w:tc>
          <w:tcPr>
            <w:tcW w:w="2660" w:type="dxa"/>
            <w:shd w:val="clear" w:color="auto" w:fill="auto"/>
          </w:tcPr>
          <w:p w14:paraId="62C53D0C" w14:textId="77777777" w:rsidR="00607667" w:rsidRPr="00E84C0A" w:rsidRDefault="00607667" w:rsidP="004D2888">
            <w:pPr>
              <w:rPr>
                <w:rFonts w:ascii="Calibri" w:hAnsi="Calibri"/>
                <w:b/>
                <w:bCs/>
              </w:rPr>
            </w:pPr>
            <w:r>
              <w:rPr>
                <w:rFonts w:ascii="Calibri" w:hAnsi="Calibri"/>
                <w:b/>
                <w:bCs/>
              </w:rPr>
              <w:t>Invasive Species Ireland</w:t>
            </w:r>
          </w:p>
        </w:tc>
        <w:tc>
          <w:tcPr>
            <w:tcW w:w="850" w:type="dxa"/>
            <w:shd w:val="clear" w:color="auto" w:fill="auto"/>
          </w:tcPr>
          <w:p w14:paraId="43C3D4E5" w14:textId="77777777" w:rsidR="00607667" w:rsidRPr="006B64FF" w:rsidRDefault="00607667" w:rsidP="004D2888">
            <w:pPr>
              <w:rPr>
                <w:rFonts w:ascii="Calibri" w:hAnsi="Calibri"/>
                <w:bCs/>
              </w:rPr>
            </w:pPr>
          </w:p>
        </w:tc>
        <w:tc>
          <w:tcPr>
            <w:tcW w:w="5812" w:type="dxa"/>
            <w:shd w:val="clear" w:color="auto" w:fill="auto"/>
          </w:tcPr>
          <w:p w14:paraId="4ACB1F5F" w14:textId="77777777" w:rsidR="00607667" w:rsidRDefault="00607667" w:rsidP="00607667">
            <w:pPr>
              <w:rPr>
                <w:rFonts w:ascii="Calibri" w:hAnsi="Calibri"/>
                <w:bCs/>
                <w:i/>
              </w:rPr>
            </w:pPr>
            <w:r>
              <w:rPr>
                <w:rFonts w:ascii="Calibri" w:hAnsi="Calibri"/>
                <w:bCs/>
                <w:i/>
              </w:rPr>
              <w:t>Legislation and Information on Native Species</w:t>
            </w:r>
          </w:p>
          <w:p w14:paraId="6D7F529B" w14:textId="77777777" w:rsidR="00607667" w:rsidRPr="00607667" w:rsidRDefault="00C544D0" w:rsidP="00607667">
            <w:pPr>
              <w:rPr>
                <w:rFonts w:ascii="Calibri" w:hAnsi="Calibri"/>
                <w:bCs/>
                <w:i/>
              </w:rPr>
            </w:pPr>
            <w:hyperlink r:id="rId23" w:history="1">
              <w:r w:rsidR="00607667" w:rsidRPr="00607667">
                <w:rPr>
                  <w:rStyle w:val="Hyperlink"/>
                  <w:rFonts w:ascii="Calibri" w:hAnsi="Calibri" w:cs="Arial"/>
                  <w:bCs/>
                  <w:i/>
                </w:rPr>
                <w:t>https://invasivespeciesireland.com/legislation/ireland/</w:t>
              </w:r>
            </w:hyperlink>
          </w:p>
        </w:tc>
        <w:tc>
          <w:tcPr>
            <w:tcW w:w="5245" w:type="dxa"/>
          </w:tcPr>
          <w:p w14:paraId="4890EF02" w14:textId="77777777" w:rsidR="00607667" w:rsidRPr="006B64FF" w:rsidRDefault="00607667" w:rsidP="004D2888">
            <w:pPr>
              <w:rPr>
                <w:rFonts w:ascii="Calibri" w:hAnsi="Calibri"/>
                <w:b/>
                <w:bCs/>
              </w:rPr>
            </w:pPr>
          </w:p>
        </w:tc>
      </w:tr>
    </w:tbl>
    <w:p w14:paraId="2BD2181C" w14:textId="77777777" w:rsidR="002C6BFF" w:rsidRDefault="002C6BFF"/>
    <w:p w14:paraId="35F3C01E" w14:textId="77777777" w:rsidR="00C474AF" w:rsidRDefault="00C474AF" w:rsidP="00C474AF">
      <w:pPr>
        <w:rPr>
          <w:i/>
          <w:iCs/>
        </w:rPr>
      </w:pPr>
    </w:p>
    <w:p w14:paraId="631DFF7C" w14:textId="77777777" w:rsidR="002C6BFF" w:rsidRDefault="006B64FF" w:rsidP="00143595">
      <w:pPr>
        <w:pStyle w:val="BodyText"/>
        <w:numPr>
          <w:ilvl w:val="0"/>
          <w:numId w:val="1"/>
        </w:numPr>
        <w:tabs>
          <w:tab w:val="clear" w:pos="720"/>
        </w:tabs>
        <w:ind w:left="709" w:right="351" w:hanging="862"/>
        <w:rPr>
          <w:b/>
        </w:rPr>
      </w:pPr>
      <w:r>
        <w:rPr>
          <w:b/>
        </w:rPr>
        <w:br w:type="page"/>
      </w:r>
      <w:r w:rsidR="002C6BFF" w:rsidRPr="00B6675D">
        <w:rPr>
          <w:b/>
        </w:rPr>
        <w:lastRenderedPageBreak/>
        <w:t>Contract Law and Practice, Types of Contract and Forms of Agreement, Contract Documentation, Conditions of Contract and Sub-contract.  Pre-contract and Tendering Procedures.  Letters of Intent, Control of Works, Duties and Liabilities of the Landscape Architect, Quality, Quantity and Control of Works, Timing, Variations, Payments, Disputes, Practical Completion, Maintenance, Defects, and Financial Accounts.  Building Regulations, Health, Safety &amp; Welfare Aspects.</w:t>
      </w:r>
    </w:p>
    <w:p w14:paraId="10DF27EB" w14:textId="77777777" w:rsidR="00143595" w:rsidRPr="00B6675D" w:rsidRDefault="00143595" w:rsidP="00143595">
      <w:pPr>
        <w:pStyle w:val="BodyText"/>
        <w:ind w:left="-153" w:right="351"/>
        <w:rPr>
          <w:b/>
        </w:rPr>
      </w:pPr>
    </w:p>
    <w:p w14:paraId="5C0B1D1D" w14:textId="77777777" w:rsidR="002C6BFF" w:rsidRDefault="002C6BFF">
      <w:pPr>
        <w:rPr>
          <w:b/>
          <w:bCs/>
          <w:sz w:val="10"/>
          <w:szCs w:val="10"/>
        </w:rPr>
      </w:pPr>
    </w:p>
    <w:tbl>
      <w:tblPr>
        <w:tblW w:w="0" w:type="auto"/>
        <w:jc w:val="center"/>
        <w:tblLayout w:type="fixed"/>
        <w:tblLook w:val="0000" w:firstRow="0" w:lastRow="0" w:firstColumn="0" w:lastColumn="0" w:noHBand="0" w:noVBand="0"/>
      </w:tblPr>
      <w:tblGrid>
        <w:gridCol w:w="3989"/>
        <w:gridCol w:w="709"/>
        <w:gridCol w:w="4536"/>
        <w:gridCol w:w="5377"/>
      </w:tblGrid>
      <w:tr w:rsidR="00B6675D" w:rsidRPr="00E84C0A" w14:paraId="18E7E4D4" w14:textId="77777777" w:rsidTr="00A7184B">
        <w:trPr>
          <w:cantSplit/>
          <w:tblHeader/>
          <w:jc w:val="center"/>
        </w:trPr>
        <w:tc>
          <w:tcPr>
            <w:tcW w:w="3989" w:type="dxa"/>
            <w:shd w:val="clear" w:color="auto" w:fill="D9D9D9"/>
          </w:tcPr>
          <w:p w14:paraId="3168CAF6" w14:textId="77777777" w:rsidR="00B6675D" w:rsidRPr="00E84C0A" w:rsidRDefault="00B6675D" w:rsidP="00B6675D">
            <w:pPr>
              <w:rPr>
                <w:rFonts w:ascii="Calibri" w:hAnsi="Calibri"/>
                <w:b/>
                <w:bCs/>
              </w:rPr>
            </w:pPr>
            <w:r>
              <w:rPr>
                <w:rFonts w:ascii="Calibri" w:hAnsi="Calibri"/>
                <w:b/>
                <w:bCs/>
              </w:rPr>
              <w:t>Author</w:t>
            </w:r>
          </w:p>
        </w:tc>
        <w:tc>
          <w:tcPr>
            <w:tcW w:w="709" w:type="dxa"/>
            <w:shd w:val="clear" w:color="auto" w:fill="D9D9D9"/>
          </w:tcPr>
          <w:p w14:paraId="1C3F08A6" w14:textId="77777777" w:rsidR="00B6675D" w:rsidRPr="00E84C0A" w:rsidRDefault="00B6675D" w:rsidP="00B6675D">
            <w:pPr>
              <w:rPr>
                <w:rFonts w:ascii="Calibri" w:hAnsi="Calibri"/>
              </w:rPr>
            </w:pPr>
            <w:r>
              <w:rPr>
                <w:rFonts w:ascii="Calibri" w:hAnsi="Calibri"/>
              </w:rPr>
              <w:t>Year</w:t>
            </w:r>
          </w:p>
        </w:tc>
        <w:tc>
          <w:tcPr>
            <w:tcW w:w="4536" w:type="dxa"/>
            <w:shd w:val="clear" w:color="auto" w:fill="D9D9D9"/>
          </w:tcPr>
          <w:p w14:paraId="393B9482" w14:textId="77777777" w:rsidR="00B6675D" w:rsidRPr="00E84C0A" w:rsidRDefault="00B6675D" w:rsidP="00B6675D">
            <w:pPr>
              <w:rPr>
                <w:rFonts w:ascii="Calibri" w:hAnsi="Calibri"/>
                <w:i/>
                <w:iCs/>
              </w:rPr>
            </w:pPr>
            <w:r>
              <w:rPr>
                <w:rFonts w:ascii="Calibri" w:hAnsi="Calibri"/>
                <w:i/>
                <w:iCs/>
              </w:rPr>
              <w:t>Title</w:t>
            </w:r>
          </w:p>
        </w:tc>
        <w:tc>
          <w:tcPr>
            <w:tcW w:w="5377" w:type="dxa"/>
            <w:shd w:val="clear" w:color="auto" w:fill="D9D9D9"/>
          </w:tcPr>
          <w:p w14:paraId="3DBD0EA7" w14:textId="77777777" w:rsidR="00B6675D" w:rsidRPr="00E84C0A" w:rsidRDefault="00B6675D" w:rsidP="00B6675D">
            <w:pPr>
              <w:rPr>
                <w:rFonts w:ascii="Calibri" w:hAnsi="Calibri"/>
                <w:i/>
                <w:iCs/>
              </w:rPr>
            </w:pPr>
          </w:p>
        </w:tc>
      </w:tr>
      <w:tr w:rsidR="00EC29A2" w:rsidRPr="00E84C0A" w14:paraId="452C96A4" w14:textId="77777777" w:rsidTr="00A7184B">
        <w:trPr>
          <w:cantSplit/>
          <w:jc w:val="center"/>
        </w:trPr>
        <w:tc>
          <w:tcPr>
            <w:tcW w:w="3989" w:type="dxa"/>
            <w:shd w:val="clear" w:color="auto" w:fill="E2EFD9"/>
          </w:tcPr>
          <w:p w14:paraId="1342496C" w14:textId="77777777" w:rsidR="00EC29A2" w:rsidRPr="007912A5" w:rsidRDefault="00EC29A2" w:rsidP="00EC29A2">
            <w:pPr>
              <w:pStyle w:val="Heading6"/>
              <w:jc w:val="left"/>
              <w:rPr>
                <w:rFonts w:cs="Arial"/>
                <w:lang w:eastAsia="en-US"/>
              </w:rPr>
            </w:pPr>
            <w:proofErr w:type="spellStart"/>
            <w:r w:rsidRPr="007912A5">
              <w:rPr>
                <w:rFonts w:cs="Arial"/>
                <w:lang w:eastAsia="en-US"/>
              </w:rPr>
              <w:t>Garmory</w:t>
            </w:r>
            <w:proofErr w:type="spellEnd"/>
            <w:r w:rsidRPr="007912A5">
              <w:rPr>
                <w:rFonts w:cs="Arial"/>
                <w:lang w:eastAsia="en-US"/>
              </w:rPr>
              <w:t xml:space="preserve">, Nicola; Tennant, Rachel; </w:t>
            </w:r>
            <w:proofErr w:type="spellStart"/>
            <w:r w:rsidRPr="007912A5">
              <w:rPr>
                <w:rFonts w:cs="Arial"/>
                <w:lang w:eastAsia="en-US"/>
              </w:rPr>
              <w:t>Winsch</w:t>
            </w:r>
            <w:proofErr w:type="spellEnd"/>
            <w:r w:rsidRPr="007912A5">
              <w:rPr>
                <w:rFonts w:cs="Arial"/>
                <w:lang w:eastAsia="en-US"/>
              </w:rPr>
              <w:t>, Clare,</w:t>
            </w:r>
          </w:p>
        </w:tc>
        <w:tc>
          <w:tcPr>
            <w:tcW w:w="709" w:type="dxa"/>
            <w:shd w:val="clear" w:color="auto" w:fill="E2EFD9"/>
          </w:tcPr>
          <w:p w14:paraId="710774BF" w14:textId="77777777" w:rsidR="00EC29A2" w:rsidRPr="00E84C0A" w:rsidRDefault="00607667" w:rsidP="00EC29A2">
            <w:pPr>
              <w:rPr>
                <w:rFonts w:ascii="Calibri" w:hAnsi="Calibri"/>
              </w:rPr>
            </w:pPr>
            <w:r>
              <w:rPr>
                <w:rFonts w:ascii="Calibri" w:hAnsi="Calibri"/>
              </w:rPr>
              <w:t>2015</w:t>
            </w:r>
          </w:p>
        </w:tc>
        <w:tc>
          <w:tcPr>
            <w:tcW w:w="4536" w:type="dxa"/>
            <w:shd w:val="clear" w:color="auto" w:fill="E2EFD9"/>
          </w:tcPr>
          <w:p w14:paraId="4616AC49" w14:textId="77777777" w:rsidR="00EC29A2" w:rsidRPr="007912A5" w:rsidRDefault="00EC29A2" w:rsidP="00EC29A2">
            <w:pPr>
              <w:pStyle w:val="Heading4"/>
              <w:jc w:val="left"/>
              <w:rPr>
                <w:rFonts w:cs="Arial"/>
                <w:b w:val="0"/>
                <w:bCs w:val="0"/>
                <w:i/>
                <w:iCs/>
                <w:sz w:val="20"/>
                <w:szCs w:val="20"/>
                <w:lang w:eastAsia="en-US"/>
              </w:rPr>
            </w:pPr>
            <w:r w:rsidRPr="007912A5">
              <w:rPr>
                <w:rFonts w:cs="Arial"/>
                <w:b w:val="0"/>
                <w:bCs w:val="0"/>
                <w:i/>
                <w:iCs/>
                <w:sz w:val="20"/>
                <w:szCs w:val="20"/>
                <w:lang w:eastAsia="en-US"/>
              </w:rPr>
              <w:t>Professional Practice for Landscape Architect, (</w:t>
            </w:r>
            <w:r w:rsidR="00607667">
              <w:rPr>
                <w:rFonts w:cs="Arial"/>
                <w:b w:val="0"/>
                <w:bCs w:val="0"/>
                <w:i/>
                <w:iCs/>
                <w:sz w:val="20"/>
                <w:szCs w:val="20"/>
                <w:lang w:eastAsia="en-US"/>
              </w:rPr>
              <w:t>third</w:t>
            </w:r>
            <w:r w:rsidRPr="007912A5">
              <w:rPr>
                <w:rFonts w:cs="Arial"/>
                <w:b w:val="0"/>
                <w:bCs w:val="0"/>
                <w:i/>
                <w:iCs/>
                <w:sz w:val="20"/>
                <w:szCs w:val="20"/>
                <w:lang w:eastAsia="en-US"/>
              </w:rPr>
              <w:t xml:space="preserve"> edition)</w:t>
            </w:r>
          </w:p>
        </w:tc>
        <w:tc>
          <w:tcPr>
            <w:tcW w:w="5377" w:type="dxa"/>
            <w:shd w:val="clear" w:color="auto" w:fill="E2EFD9"/>
          </w:tcPr>
          <w:p w14:paraId="6EDC51BF" w14:textId="77777777" w:rsidR="00EC29A2" w:rsidRPr="007912A5" w:rsidRDefault="00EC29A2" w:rsidP="00EC29A2">
            <w:pPr>
              <w:pStyle w:val="Heading3"/>
              <w:rPr>
                <w:rFonts w:ascii="Calibri" w:hAnsi="Calibri" w:cs="Arial"/>
                <w:b w:val="0"/>
                <w:bCs w:val="0"/>
                <w:i/>
                <w:iCs/>
                <w:sz w:val="20"/>
                <w:szCs w:val="20"/>
                <w:lang w:eastAsia="en-US"/>
              </w:rPr>
            </w:pPr>
            <w:r w:rsidRPr="007912A5">
              <w:rPr>
                <w:rFonts w:ascii="Calibri" w:hAnsi="Calibri" w:cs="Arial"/>
                <w:b w:val="0"/>
                <w:bCs w:val="0"/>
                <w:i/>
                <w:iCs/>
                <w:sz w:val="20"/>
                <w:szCs w:val="20"/>
                <w:lang w:eastAsia="en-US"/>
              </w:rPr>
              <w:t>Chapter 5 (All)</w:t>
            </w:r>
          </w:p>
          <w:p w14:paraId="1538F570" w14:textId="77777777" w:rsidR="00EC29A2" w:rsidRPr="007912A5" w:rsidRDefault="00EC29A2" w:rsidP="00EC29A2">
            <w:pPr>
              <w:pStyle w:val="Heading3"/>
              <w:rPr>
                <w:rFonts w:ascii="Calibri" w:hAnsi="Calibri" w:cs="Arial"/>
                <w:b w:val="0"/>
                <w:bCs w:val="0"/>
                <w:i/>
                <w:iCs/>
                <w:sz w:val="20"/>
                <w:szCs w:val="20"/>
                <w:lang w:eastAsia="en-US"/>
              </w:rPr>
            </w:pPr>
            <w:r w:rsidRPr="007912A5">
              <w:rPr>
                <w:rFonts w:ascii="Calibri" w:hAnsi="Calibri" w:cs="Arial"/>
                <w:b w:val="0"/>
                <w:bCs w:val="0"/>
                <w:i/>
                <w:iCs/>
                <w:sz w:val="20"/>
                <w:szCs w:val="20"/>
                <w:lang w:eastAsia="en-US"/>
              </w:rPr>
              <w:t>Chapter 6 (All)</w:t>
            </w:r>
          </w:p>
        </w:tc>
      </w:tr>
      <w:tr w:rsidR="00EC29A2" w:rsidRPr="00E84C0A" w14:paraId="77D38926" w14:textId="77777777">
        <w:trPr>
          <w:cantSplit/>
          <w:jc w:val="center"/>
        </w:trPr>
        <w:tc>
          <w:tcPr>
            <w:tcW w:w="3989" w:type="dxa"/>
          </w:tcPr>
          <w:p w14:paraId="5A9BD9F5" w14:textId="77777777" w:rsidR="00EC29A2" w:rsidRPr="00E84C0A" w:rsidRDefault="00EC29A2" w:rsidP="00EC29A2">
            <w:pPr>
              <w:rPr>
                <w:rFonts w:ascii="Calibri" w:hAnsi="Calibri"/>
                <w:b/>
                <w:bCs/>
              </w:rPr>
            </w:pPr>
          </w:p>
        </w:tc>
        <w:tc>
          <w:tcPr>
            <w:tcW w:w="709" w:type="dxa"/>
          </w:tcPr>
          <w:p w14:paraId="280577AD" w14:textId="77777777" w:rsidR="00EC29A2" w:rsidRPr="00E84C0A" w:rsidRDefault="00EC29A2" w:rsidP="00EC29A2">
            <w:pPr>
              <w:rPr>
                <w:rFonts w:ascii="Calibri" w:hAnsi="Calibri"/>
              </w:rPr>
            </w:pPr>
          </w:p>
        </w:tc>
        <w:tc>
          <w:tcPr>
            <w:tcW w:w="4536" w:type="dxa"/>
          </w:tcPr>
          <w:p w14:paraId="74CD025C" w14:textId="77777777" w:rsidR="00EC29A2" w:rsidRPr="00E84C0A" w:rsidRDefault="00EC29A2" w:rsidP="00EC29A2">
            <w:pPr>
              <w:jc w:val="both"/>
              <w:rPr>
                <w:rFonts w:ascii="Calibri" w:hAnsi="Calibri"/>
                <w:i/>
                <w:iCs/>
              </w:rPr>
            </w:pPr>
          </w:p>
        </w:tc>
        <w:tc>
          <w:tcPr>
            <w:tcW w:w="5377" w:type="dxa"/>
          </w:tcPr>
          <w:p w14:paraId="77E06D71" w14:textId="77777777" w:rsidR="00EC29A2" w:rsidRPr="00E84C0A" w:rsidRDefault="00EC29A2" w:rsidP="00EC29A2">
            <w:pPr>
              <w:jc w:val="both"/>
              <w:rPr>
                <w:rFonts w:ascii="Calibri" w:hAnsi="Calibri"/>
                <w:i/>
                <w:iCs/>
              </w:rPr>
            </w:pPr>
          </w:p>
        </w:tc>
      </w:tr>
      <w:tr w:rsidR="00EC29A2" w:rsidRPr="00E84C0A" w14:paraId="144A3D09" w14:textId="77777777">
        <w:trPr>
          <w:cantSplit/>
          <w:jc w:val="center"/>
        </w:trPr>
        <w:tc>
          <w:tcPr>
            <w:tcW w:w="3989" w:type="dxa"/>
          </w:tcPr>
          <w:p w14:paraId="094175D0" w14:textId="77777777" w:rsidR="00EC29A2" w:rsidRPr="00E84C0A" w:rsidRDefault="00EC29A2" w:rsidP="00EC29A2">
            <w:pPr>
              <w:rPr>
                <w:rFonts w:ascii="Calibri" w:hAnsi="Calibri"/>
                <w:b/>
                <w:bCs/>
              </w:rPr>
            </w:pPr>
            <w:r w:rsidRPr="00E84C0A">
              <w:rPr>
                <w:rFonts w:ascii="Calibri" w:hAnsi="Calibri"/>
                <w:b/>
                <w:bCs/>
              </w:rPr>
              <w:t>Clamp, Hugh</w:t>
            </w:r>
          </w:p>
        </w:tc>
        <w:tc>
          <w:tcPr>
            <w:tcW w:w="709" w:type="dxa"/>
          </w:tcPr>
          <w:p w14:paraId="2F515B8B" w14:textId="77777777" w:rsidR="00EC29A2" w:rsidRPr="00E84C0A" w:rsidRDefault="00EC29A2" w:rsidP="00EC29A2">
            <w:pPr>
              <w:rPr>
                <w:rFonts w:ascii="Calibri" w:hAnsi="Calibri"/>
              </w:rPr>
            </w:pPr>
            <w:r w:rsidRPr="00E84C0A">
              <w:rPr>
                <w:rFonts w:ascii="Calibri" w:hAnsi="Calibri"/>
              </w:rPr>
              <w:t>1999</w:t>
            </w:r>
          </w:p>
        </w:tc>
        <w:tc>
          <w:tcPr>
            <w:tcW w:w="4536" w:type="dxa"/>
          </w:tcPr>
          <w:p w14:paraId="5F31B910" w14:textId="77777777" w:rsidR="00EC29A2" w:rsidRPr="00E84C0A" w:rsidRDefault="00EC29A2" w:rsidP="00EC29A2">
            <w:pPr>
              <w:rPr>
                <w:rFonts w:ascii="Calibri" w:hAnsi="Calibri"/>
                <w:i/>
                <w:iCs/>
              </w:rPr>
            </w:pPr>
            <w:r w:rsidRPr="00E84C0A">
              <w:rPr>
                <w:rFonts w:ascii="Calibri" w:hAnsi="Calibri"/>
                <w:i/>
                <w:iCs/>
              </w:rPr>
              <w:t>Landscape Professional Practice</w:t>
            </w:r>
          </w:p>
          <w:p w14:paraId="1195854A" w14:textId="77777777" w:rsidR="00EC29A2" w:rsidRPr="00E84C0A" w:rsidRDefault="00EC29A2" w:rsidP="00EC29A2">
            <w:pPr>
              <w:rPr>
                <w:rFonts w:ascii="Calibri" w:hAnsi="Calibri"/>
                <w:i/>
                <w:iCs/>
              </w:rPr>
            </w:pPr>
            <w:r w:rsidRPr="00E84C0A">
              <w:rPr>
                <w:rFonts w:ascii="Calibri" w:hAnsi="Calibri"/>
                <w:i/>
                <w:iCs/>
              </w:rPr>
              <w:t>2</w:t>
            </w:r>
            <w:r w:rsidRPr="00E84C0A">
              <w:rPr>
                <w:rFonts w:ascii="Calibri" w:hAnsi="Calibri"/>
                <w:i/>
                <w:iCs/>
                <w:vertAlign w:val="superscript"/>
              </w:rPr>
              <w:t>nd</w:t>
            </w:r>
            <w:r w:rsidRPr="00E84C0A">
              <w:rPr>
                <w:rFonts w:ascii="Calibri" w:hAnsi="Calibri"/>
                <w:i/>
                <w:iCs/>
              </w:rPr>
              <w:t xml:space="preserve"> Edition</w:t>
            </w:r>
          </w:p>
        </w:tc>
        <w:tc>
          <w:tcPr>
            <w:tcW w:w="5377" w:type="dxa"/>
          </w:tcPr>
          <w:p w14:paraId="30271FA1" w14:textId="77777777" w:rsidR="00EC29A2" w:rsidRPr="00E84C0A" w:rsidRDefault="00EC29A2" w:rsidP="00EC29A2">
            <w:pPr>
              <w:rPr>
                <w:rFonts w:ascii="Calibri" w:hAnsi="Calibri"/>
                <w:i/>
                <w:iCs/>
              </w:rPr>
            </w:pPr>
            <w:r w:rsidRPr="00E84C0A">
              <w:rPr>
                <w:rFonts w:ascii="Calibri" w:hAnsi="Calibri"/>
                <w:i/>
                <w:iCs/>
              </w:rPr>
              <w:t>Chapter 5 (All)</w:t>
            </w:r>
          </w:p>
          <w:p w14:paraId="67F542B8" w14:textId="77777777" w:rsidR="00EC29A2" w:rsidRPr="00E84C0A" w:rsidRDefault="00EC29A2" w:rsidP="00EC29A2">
            <w:pPr>
              <w:rPr>
                <w:rFonts w:ascii="Calibri" w:hAnsi="Calibri"/>
                <w:i/>
                <w:iCs/>
              </w:rPr>
            </w:pPr>
            <w:r w:rsidRPr="00E84C0A">
              <w:rPr>
                <w:rFonts w:ascii="Calibri" w:hAnsi="Calibri"/>
                <w:i/>
                <w:iCs/>
              </w:rPr>
              <w:t xml:space="preserve">Chapter 6-Contracts </w:t>
            </w:r>
          </w:p>
          <w:p w14:paraId="470D87E0" w14:textId="77777777" w:rsidR="00EC29A2" w:rsidRPr="00E84C0A" w:rsidRDefault="00EC29A2" w:rsidP="00EC29A2">
            <w:pPr>
              <w:rPr>
                <w:rFonts w:ascii="Calibri" w:hAnsi="Calibri"/>
                <w:i/>
                <w:iCs/>
              </w:rPr>
            </w:pPr>
            <w:r w:rsidRPr="00E84C0A">
              <w:rPr>
                <w:rFonts w:ascii="Calibri" w:hAnsi="Calibri"/>
                <w:i/>
                <w:iCs/>
              </w:rPr>
              <w:t>pages 127-132 (to end of ‘PACKAGE DEAL’)</w:t>
            </w:r>
          </w:p>
          <w:p w14:paraId="6D227FF4" w14:textId="77777777" w:rsidR="00EC29A2" w:rsidRPr="00E84C0A" w:rsidRDefault="00EC29A2" w:rsidP="00EC29A2">
            <w:pPr>
              <w:rPr>
                <w:rFonts w:ascii="Calibri" w:hAnsi="Calibri"/>
                <w:i/>
                <w:iCs/>
              </w:rPr>
            </w:pPr>
            <w:r w:rsidRPr="00E84C0A">
              <w:rPr>
                <w:rFonts w:ascii="Calibri" w:hAnsi="Calibri"/>
                <w:i/>
                <w:iCs/>
              </w:rPr>
              <w:t xml:space="preserve">pages 135-256 (from start of ‘THE  INTENTIONS OF THE PARTIES’ to end of ‘SETTLEMENT OF DISPUTES’) </w:t>
            </w:r>
          </w:p>
          <w:p w14:paraId="5F939CD7" w14:textId="77777777" w:rsidR="00EC29A2" w:rsidRPr="00E84C0A" w:rsidRDefault="00EC29A2" w:rsidP="00EC29A2">
            <w:pPr>
              <w:rPr>
                <w:rFonts w:ascii="Calibri" w:hAnsi="Calibri"/>
                <w:i/>
                <w:iCs/>
              </w:rPr>
            </w:pPr>
            <w:r w:rsidRPr="00E84C0A">
              <w:rPr>
                <w:rFonts w:ascii="Calibri" w:hAnsi="Calibri"/>
                <w:i/>
                <w:iCs/>
              </w:rPr>
              <w:t xml:space="preserve"> Subcontracts pages 160-164 (to end of ‘NOMINATED SUBCONTRACTS’)</w:t>
            </w:r>
          </w:p>
          <w:p w14:paraId="3CF4BED8" w14:textId="77777777" w:rsidR="00EC29A2" w:rsidRPr="00E84C0A" w:rsidRDefault="00EC29A2" w:rsidP="00EC29A2">
            <w:pPr>
              <w:rPr>
                <w:rFonts w:ascii="Calibri" w:hAnsi="Calibri"/>
                <w:i/>
                <w:iCs/>
              </w:rPr>
            </w:pPr>
            <w:r w:rsidRPr="00E84C0A">
              <w:rPr>
                <w:rFonts w:ascii="Calibri" w:hAnsi="Calibri"/>
                <w:i/>
                <w:iCs/>
              </w:rPr>
              <w:t xml:space="preserve"> Chapter 7 (All)</w:t>
            </w:r>
          </w:p>
        </w:tc>
      </w:tr>
      <w:tr w:rsidR="00EC29A2" w:rsidRPr="00E84C0A" w14:paraId="45C136BB" w14:textId="77777777">
        <w:trPr>
          <w:cantSplit/>
          <w:jc w:val="center"/>
        </w:trPr>
        <w:tc>
          <w:tcPr>
            <w:tcW w:w="3989" w:type="dxa"/>
          </w:tcPr>
          <w:p w14:paraId="7F145091" w14:textId="77777777" w:rsidR="00EC29A2" w:rsidRPr="00E84C0A" w:rsidRDefault="00EC29A2" w:rsidP="00EC29A2">
            <w:pPr>
              <w:rPr>
                <w:rFonts w:ascii="Calibri" w:hAnsi="Calibri"/>
                <w:b/>
                <w:bCs/>
              </w:rPr>
            </w:pPr>
          </w:p>
        </w:tc>
        <w:tc>
          <w:tcPr>
            <w:tcW w:w="709" w:type="dxa"/>
          </w:tcPr>
          <w:p w14:paraId="4963C3C2" w14:textId="77777777" w:rsidR="00EC29A2" w:rsidRPr="00E84C0A" w:rsidRDefault="00EC29A2" w:rsidP="00EC29A2">
            <w:pPr>
              <w:rPr>
                <w:rFonts w:ascii="Calibri" w:hAnsi="Calibri"/>
              </w:rPr>
            </w:pPr>
          </w:p>
        </w:tc>
        <w:tc>
          <w:tcPr>
            <w:tcW w:w="4536" w:type="dxa"/>
          </w:tcPr>
          <w:p w14:paraId="1359D7B3" w14:textId="77777777" w:rsidR="00EC29A2" w:rsidRPr="00E84C0A" w:rsidRDefault="00EC29A2" w:rsidP="00EC29A2">
            <w:pPr>
              <w:rPr>
                <w:rFonts w:ascii="Calibri" w:hAnsi="Calibri"/>
                <w:i/>
                <w:iCs/>
              </w:rPr>
            </w:pPr>
          </w:p>
        </w:tc>
        <w:tc>
          <w:tcPr>
            <w:tcW w:w="5377" w:type="dxa"/>
          </w:tcPr>
          <w:p w14:paraId="78B4A8EB" w14:textId="77777777" w:rsidR="00EC29A2" w:rsidRPr="00E84C0A" w:rsidRDefault="00EC29A2" w:rsidP="00EC29A2">
            <w:pPr>
              <w:jc w:val="both"/>
              <w:rPr>
                <w:rFonts w:ascii="Calibri" w:hAnsi="Calibri"/>
                <w:i/>
                <w:iCs/>
              </w:rPr>
            </w:pPr>
          </w:p>
        </w:tc>
      </w:tr>
      <w:tr w:rsidR="00EC29A2" w:rsidRPr="00E84C0A" w14:paraId="0C5BC482" w14:textId="77777777">
        <w:trPr>
          <w:cantSplit/>
          <w:jc w:val="center"/>
        </w:trPr>
        <w:tc>
          <w:tcPr>
            <w:tcW w:w="3989" w:type="dxa"/>
          </w:tcPr>
          <w:p w14:paraId="205D8B69" w14:textId="77777777" w:rsidR="00EC29A2" w:rsidRPr="00E84C0A" w:rsidRDefault="00EC29A2" w:rsidP="00EC29A2">
            <w:pPr>
              <w:rPr>
                <w:rFonts w:ascii="Calibri" w:hAnsi="Calibri"/>
                <w:b/>
                <w:bCs/>
              </w:rPr>
            </w:pPr>
            <w:r w:rsidRPr="00E84C0A">
              <w:rPr>
                <w:rFonts w:ascii="Calibri" w:hAnsi="Calibri"/>
                <w:b/>
                <w:bCs/>
              </w:rPr>
              <w:t>Clamp, Hugh</w:t>
            </w:r>
          </w:p>
        </w:tc>
        <w:tc>
          <w:tcPr>
            <w:tcW w:w="709" w:type="dxa"/>
          </w:tcPr>
          <w:p w14:paraId="3FBA0F11" w14:textId="77777777" w:rsidR="00EC29A2" w:rsidRPr="00E84C0A" w:rsidRDefault="00EC29A2" w:rsidP="00EC29A2">
            <w:pPr>
              <w:rPr>
                <w:rFonts w:ascii="Calibri" w:hAnsi="Calibri"/>
              </w:rPr>
            </w:pPr>
          </w:p>
        </w:tc>
        <w:tc>
          <w:tcPr>
            <w:tcW w:w="4536" w:type="dxa"/>
          </w:tcPr>
          <w:p w14:paraId="5FE0C36F" w14:textId="77777777" w:rsidR="00EC29A2" w:rsidRPr="00E84C0A" w:rsidRDefault="00EC29A2" w:rsidP="00EC29A2">
            <w:pPr>
              <w:rPr>
                <w:rFonts w:ascii="Calibri" w:hAnsi="Calibri"/>
                <w:i/>
                <w:iCs/>
              </w:rPr>
            </w:pPr>
            <w:r w:rsidRPr="00E84C0A">
              <w:rPr>
                <w:rFonts w:ascii="Calibri" w:hAnsi="Calibri"/>
                <w:i/>
                <w:iCs/>
              </w:rPr>
              <w:t>Spon's Landscape Contract Handbook: A Guide to Good Practice and Procedures in the Management of Lump-sum Landscape Contracts (Hardcover)</w:t>
            </w:r>
          </w:p>
        </w:tc>
        <w:tc>
          <w:tcPr>
            <w:tcW w:w="5377" w:type="dxa"/>
          </w:tcPr>
          <w:p w14:paraId="4CB6655F" w14:textId="77777777" w:rsidR="00EC29A2" w:rsidRPr="00E84C0A" w:rsidRDefault="00EC29A2" w:rsidP="00EC29A2">
            <w:pPr>
              <w:jc w:val="both"/>
              <w:rPr>
                <w:rFonts w:ascii="Calibri" w:hAnsi="Calibri"/>
                <w:i/>
                <w:iCs/>
              </w:rPr>
            </w:pPr>
          </w:p>
        </w:tc>
      </w:tr>
      <w:tr w:rsidR="00EC29A2" w:rsidRPr="00E84C0A" w14:paraId="4EBD6C9F" w14:textId="77777777">
        <w:trPr>
          <w:cantSplit/>
          <w:jc w:val="center"/>
        </w:trPr>
        <w:tc>
          <w:tcPr>
            <w:tcW w:w="3989" w:type="dxa"/>
          </w:tcPr>
          <w:p w14:paraId="378E5E48" w14:textId="77777777" w:rsidR="00EC29A2" w:rsidRPr="00E84C0A" w:rsidRDefault="00EC29A2" w:rsidP="00EC29A2">
            <w:pPr>
              <w:rPr>
                <w:rFonts w:ascii="Calibri" w:hAnsi="Calibri"/>
                <w:b/>
                <w:bCs/>
              </w:rPr>
            </w:pPr>
          </w:p>
        </w:tc>
        <w:tc>
          <w:tcPr>
            <w:tcW w:w="709" w:type="dxa"/>
          </w:tcPr>
          <w:p w14:paraId="6BC3CCB1" w14:textId="77777777" w:rsidR="00EC29A2" w:rsidRPr="00E84C0A" w:rsidRDefault="00EC29A2" w:rsidP="00EC29A2">
            <w:pPr>
              <w:rPr>
                <w:rFonts w:ascii="Calibri" w:hAnsi="Calibri"/>
              </w:rPr>
            </w:pPr>
          </w:p>
        </w:tc>
        <w:tc>
          <w:tcPr>
            <w:tcW w:w="4536" w:type="dxa"/>
          </w:tcPr>
          <w:p w14:paraId="519088A7" w14:textId="77777777" w:rsidR="00EC29A2" w:rsidRPr="00E84C0A" w:rsidRDefault="00EC29A2" w:rsidP="00EC29A2">
            <w:pPr>
              <w:jc w:val="both"/>
              <w:rPr>
                <w:rFonts w:ascii="Calibri" w:hAnsi="Calibri"/>
                <w:i/>
                <w:iCs/>
              </w:rPr>
            </w:pPr>
          </w:p>
        </w:tc>
        <w:tc>
          <w:tcPr>
            <w:tcW w:w="5377" w:type="dxa"/>
          </w:tcPr>
          <w:p w14:paraId="30D74D4E" w14:textId="77777777" w:rsidR="00EC29A2" w:rsidRPr="00E84C0A" w:rsidRDefault="00EC29A2" w:rsidP="00EC29A2">
            <w:pPr>
              <w:jc w:val="both"/>
              <w:rPr>
                <w:rFonts w:ascii="Calibri" w:hAnsi="Calibri"/>
                <w:i/>
                <w:iCs/>
              </w:rPr>
            </w:pPr>
          </w:p>
        </w:tc>
      </w:tr>
      <w:tr w:rsidR="00EC29A2" w:rsidRPr="00E84C0A" w14:paraId="21E47927" w14:textId="77777777">
        <w:trPr>
          <w:cantSplit/>
          <w:jc w:val="center"/>
        </w:trPr>
        <w:tc>
          <w:tcPr>
            <w:tcW w:w="3989" w:type="dxa"/>
          </w:tcPr>
          <w:p w14:paraId="53FCEDF2" w14:textId="77777777" w:rsidR="00EC29A2" w:rsidRPr="00E84C0A" w:rsidRDefault="00EC29A2" w:rsidP="00EC29A2">
            <w:pPr>
              <w:rPr>
                <w:rFonts w:ascii="Calibri" w:hAnsi="Calibri"/>
                <w:b/>
                <w:bCs/>
              </w:rPr>
            </w:pPr>
            <w:r w:rsidRPr="00E84C0A">
              <w:rPr>
                <w:rFonts w:ascii="Calibri" w:hAnsi="Calibri"/>
                <w:b/>
                <w:bCs/>
              </w:rPr>
              <w:t>Acts of the Oireachtas</w:t>
            </w:r>
          </w:p>
          <w:p w14:paraId="2941431E" w14:textId="77777777" w:rsidR="00EC29A2" w:rsidRPr="00E84C0A" w:rsidRDefault="00C544D0" w:rsidP="00EC29A2">
            <w:pPr>
              <w:rPr>
                <w:rFonts w:ascii="Calibri" w:hAnsi="Calibri"/>
                <w:b/>
                <w:bCs/>
              </w:rPr>
            </w:pPr>
            <w:hyperlink r:id="rId24" w:history="1">
              <w:r w:rsidR="00EC29A2" w:rsidRPr="00E84C0A">
                <w:rPr>
                  <w:rStyle w:val="Hyperlink"/>
                  <w:rFonts w:ascii="Calibri" w:hAnsi="Calibri" w:cs="Arial"/>
                  <w:b/>
                  <w:bCs/>
                </w:rPr>
                <w:t>www.irishstatutebook.ie</w:t>
              </w:r>
            </w:hyperlink>
          </w:p>
        </w:tc>
        <w:tc>
          <w:tcPr>
            <w:tcW w:w="709" w:type="dxa"/>
          </w:tcPr>
          <w:p w14:paraId="47B8A672" w14:textId="77777777" w:rsidR="00EC29A2" w:rsidRPr="00E84C0A" w:rsidRDefault="00EC29A2" w:rsidP="00EC29A2">
            <w:pPr>
              <w:rPr>
                <w:rFonts w:ascii="Calibri" w:hAnsi="Calibri"/>
              </w:rPr>
            </w:pPr>
            <w:r w:rsidRPr="00E84C0A">
              <w:rPr>
                <w:rFonts w:ascii="Calibri" w:hAnsi="Calibri"/>
              </w:rPr>
              <w:t>2005</w:t>
            </w:r>
          </w:p>
        </w:tc>
        <w:tc>
          <w:tcPr>
            <w:tcW w:w="4536" w:type="dxa"/>
          </w:tcPr>
          <w:p w14:paraId="11D6475F" w14:textId="77777777" w:rsidR="00EC29A2" w:rsidRPr="00E84C0A" w:rsidRDefault="00EC29A2" w:rsidP="00EC29A2">
            <w:pPr>
              <w:jc w:val="both"/>
              <w:rPr>
                <w:rFonts w:ascii="Calibri" w:hAnsi="Calibri"/>
                <w:i/>
                <w:iCs/>
              </w:rPr>
            </w:pPr>
            <w:r w:rsidRPr="00E84C0A">
              <w:rPr>
                <w:rFonts w:ascii="Calibri" w:hAnsi="Calibri"/>
                <w:i/>
                <w:iCs/>
              </w:rPr>
              <w:t>Safety, Health and Welfare Act 2005</w:t>
            </w:r>
          </w:p>
        </w:tc>
        <w:tc>
          <w:tcPr>
            <w:tcW w:w="5377" w:type="dxa"/>
          </w:tcPr>
          <w:p w14:paraId="647CC6D3" w14:textId="77777777" w:rsidR="00EC29A2" w:rsidRPr="00E84C0A" w:rsidRDefault="00EC29A2" w:rsidP="00EC29A2">
            <w:pPr>
              <w:rPr>
                <w:rFonts w:ascii="Calibri" w:hAnsi="Calibri"/>
                <w:i/>
                <w:iCs/>
              </w:rPr>
            </w:pPr>
            <w:r w:rsidRPr="00E84C0A">
              <w:rPr>
                <w:rFonts w:ascii="Calibri" w:hAnsi="Calibri"/>
                <w:i/>
                <w:iCs/>
              </w:rPr>
              <w:t>Candidates should be familiar with</w:t>
            </w:r>
            <w:r>
              <w:rPr>
                <w:rFonts w:ascii="Calibri" w:hAnsi="Calibri"/>
                <w:i/>
                <w:iCs/>
              </w:rPr>
              <w:t xml:space="preserve"> entire document but especially s</w:t>
            </w:r>
            <w:r w:rsidRPr="00E84C0A">
              <w:rPr>
                <w:rFonts w:ascii="Calibri" w:hAnsi="Calibri"/>
                <w:i/>
                <w:iCs/>
              </w:rPr>
              <w:t xml:space="preserve">ections 1, 2, 6, 7, 8, 9, 10, 11, 12, 16, 27, 28, </w:t>
            </w:r>
          </w:p>
        </w:tc>
      </w:tr>
      <w:tr w:rsidR="00EC29A2" w:rsidRPr="00E84C0A" w14:paraId="0C2E735C" w14:textId="77777777">
        <w:trPr>
          <w:cantSplit/>
          <w:jc w:val="center"/>
        </w:trPr>
        <w:tc>
          <w:tcPr>
            <w:tcW w:w="3989" w:type="dxa"/>
          </w:tcPr>
          <w:p w14:paraId="5508813E" w14:textId="77777777" w:rsidR="00EC29A2" w:rsidRPr="00E84C0A" w:rsidRDefault="00EC29A2" w:rsidP="00EC29A2">
            <w:pPr>
              <w:rPr>
                <w:rFonts w:ascii="Calibri" w:hAnsi="Calibri"/>
                <w:b/>
                <w:bCs/>
              </w:rPr>
            </w:pPr>
          </w:p>
        </w:tc>
        <w:tc>
          <w:tcPr>
            <w:tcW w:w="709" w:type="dxa"/>
          </w:tcPr>
          <w:p w14:paraId="42530A94" w14:textId="77777777" w:rsidR="00EC29A2" w:rsidRPr="00E84C0A" w:rsidRDefault="00EC29A2" w:rsidP="00EC29A2">
            <w:pPr>
              <w:rPr>
                <w:rFonts w:ascii="Calibri" w:hAnsi="Calibri"/>
              </w:rPr>
            </w:pPr>
          </w:p>
        </w:tc>
        <w:tc>
          <w:tcPr>
            <w:tcW w:w="4536" w:type="dxa"/>
          </w:tcPr>
          <w:p w14:paraId="06C9AE8E" w14:textId="77777777" w:rsidR="00EC29A2" w:rsidRPr="00E84C0A" w:rsidRDefault="00EC29A2" w:rsidP="00EC29A2">
            <w:pPr>
              <w:jc w:val="both"/>
              <w:rPr>
                <w:rFonts w:ascii="Calibri" w:hAnsi="Calibri"/>
                <w:i/>
                <w:iCs/>
              </w:rPr>
            </w:pPr>
          </w:p>
        </w:tc>
        <w:tc>
          <w:tcPr>
            <w:tcW w:w="5377" w:type="dxa"/>
          </w:tcPr>
          <w:p w14:paraId="023A2873" w14:textId="77777777" w:rsidR="00EC29A2" w:rsidRPr="00E84C0A" w:rsidRDefault="00EC29A2" w:rsidP="00EC29A2">
            <w:pPr>
              <w:jc w:val="both"/>
              <w:rPr>
                <w:rFonts w:ascii="Calibri" w:hAnsi="Calibri"/>
                <w:i/>
                <w:iCs/>
              </w:rPr>
            </w:pPr>
          </w:p>
        </w:tc>
      </w:tr>
      <w:tr w:rsidR="00EC29A2" w:rsidRPr="00E84C0A" w14:paraId="0539A341" w14:textId="77777777" w:rsidTr="00CB311E">
        <w:trPr>
          <w:cantSplit/>
          <w:jc w:val="center"/>
        </w:trPr>
        <w:tc>
          <w:tcPr>
            <w:tcW w:w="3989" w:type="dxa"/>
            <w:shd w:val="clear" w:color="auto" w:fill="E2EFD9" w:themeFill="accent6" w:themeFillTint="33"/>
          </w:tcPr>
          <w:p w14:paraId="6D0C5103" w14:textId="77777777" w:rsidR="00EC29A2" w:rsidRPr="00E84C0A" w:rsidRDefault="00EC29A2" w:rsidP="00EC29A2">
            <w:pPr>
              <w:rPr>
                <w:rFonts w:ascii="Calibri" w:hAnsi="Calibri"/>
                <w:b/>
                <w:bCs/>
              </w:rPr>
            </w:pPr>
            <w:r w:rsidRPr="00E84C0A">
              <w:rPr>
                <w:rFonts w:ascii="Calibri" w:hAnsi="Calibri"/>
                <w:b/>
                <w:bCs/>
              </w:rPr>
              <w:t>Acts of the Oireachtas</w:t>
            </w:r>
          </w:p>
          <w:p w14:paraId="0C8CC097" w14:textId="77777777" w:rsidR="00EC29A2" w:rsidRPr="00E84C0A" w:rsidRDefault="00C544D0" w:rsidP="00EC29A2">
            <w:pPr>
              <w:rPr>
                <w:rFonts w:ascii="Calibri" w:hAnsi="Calibri"/>
                <w:b/>
                <w:bCs/>
              </w:rPr>
            </w:pPr>
            <w:hyperlink r:id="rId25" w:history="1">
              <w:r w:rsidR="00EC29A2" w:rsidRPr="00E84C0A">
                <w:rPr>
                  <w:rStyle w:val="Hyperlink"/>
                  <w:rFonts w:ascii="Calibri" w:hAnsi="Calibri" w:cs="Arial"/>
                  <w:b/>
                  <w:bCs/>
                </w:rPr>
                <w:t>www.irishstatutebook.ie</w:t>
              </w:r>
            </w:hyperlink>
          </w:p>
        </w:tc>
        <w:tc>
          <w:tcPr>
            <w:tcW w:w="709" w:type="dxa"/>
            <w:shd w:val="clear" w:color="auto" w:fill="E2EFD9" w:themeFill="accent6" w:themeFillTint="33"/>
          </w:tcPr>
          <w:p w14:paraId="0EC529C4" w14:textId="77777777" w:rsidR="00EC29A2" w:rsidRPr="00E84C0A" w:rsidRDefault="00EC29A2" w:rsidP="00EC29A2">
            <w:pPr>
              <w:rPr>
                <w:rFonts w:ascii="Calibri" w:hAnsi="Calibri"/>
              </w:rPr>
            </w:pPr>
            <w:r w:rsidRPr="00E84C0A">
              <w:rPr>
                <w:rFonts w:ascii="Calibri" w:hAnsi="Calibri"/>
              </w:rPr>
              <w:t>20</w:t>
            </w:r>
            <w:r>
              <w:rPr>
                <w:rFonts w:ascii="Calibri" w:hAnsi="Calibri"/>
              </w:rPr>
              <w:t>13</w:t>
            </w:r>
          </w:p>
        </w:tc>
        <w:tc>
          <w:tcPr>
            <w:tcW w:w="4536" w:type="dxa"/>
            <w:shd w:val="clear" w:color="auto" w:fill="E2EFD9" w:themeFill="accent6" w:themeFillTint="33"/>
          </w:tcPr>
          <w:p w14:paraId="3CDFED90" w14:textId="77777777" w:rsidR="00EC29A2" w:rsidRPr="00E84C0A" w:rsidRDefault="00EC29A2" w:rsidP="00EC29A2">
            <w:pPr>
              <w:rPr>
                <w:rFonts w:ascii="Calibri" w:hAnsi="Calibri"/>
                <w:i/>
                <w:iCs/>
              </w:rPr>
            </w:pPr>
            <w:r w:rsidRPr="00E84C0A">
              <w:rPr>
                <w:rFonts w:ascii="Calibri" w:hAnsi="Calibri"/>
                <w:i/>
                <w:iCs/>
              </w:rPr>
              <w:t xml:space="preserve">Safety, Health and </w:t>
            </w:r>
            <w:r>
              <w:rPr>
                <w:rFonts w:ascii="Calibri" w:hAnsi="Calibri"/>
                <w:i/>
                <w:iCs/>
              </w:rPr>
              <w:t xml:space="preserve">Welfare at Work (Construction) </w:t>
            </w:r>
            <w:r w:rsidRPr="00E84C0A">
              <w:rPr>
                <w:rFonts w:ascii="Calibri" w:hAnsi="Calibri"/>
                <w:i/>
                <w:iCs/>
              </w:rPr>
              <w:t xml:space="preserve">Regulations (S.I. </w:t>
            </w:r>
            <w:r>
              <w:rPr>
                <w:rFonts w:ascii="Calibri" w:hAnsi="Calibri"/>
                <w:i/>
                <w:iCs/>
              </w:rPr>
              <w:t>291</w:t>
            </w:r>
            <w:r w:rsidRPr="00E84C0A">
              <w:rPr>
                <w:rFonts w:ascii="Calibri" w:hAnsi="Calibri"/>
                <w:i/>
                <w:iCs/>
              </w:rPr>
              <w:t xml:space="preserve"> of 20</w:t>
            </w:r>
            <w:r>
              <w:rPr>
                <w:rFonts w:ascii="Calibri" w:hAnsi="Calibri"/>
                <w:i/>
                <w:iCs/>
              </w:rPr>
              <w:t>13</w:t>
            </w:r>
            <w:r w:rsidRPr="00E84C0A">
              <w:rPr>
                <w:rFonts w:ascii="Calibri" w:hAnsi="Calibri"/>
                <w:i/>
                <w:iCs/>
              </w:rPr>
              <w:t>)</w:t>
            </w:r>
          </w:p>
        </w:tc>
        <w:tc>
          <w:tcPr>
            <w:tcW w:w="5377" w:type="dxa"/>
            <w:shd w:val="clear" w:color="auto" w:fill="E2EFD9" w:themeFill="accent6" w:themeFillTint="33"/>
          </w:tcPr>
          <w:p w14:paraId="75A99157" w14:textId="77777777" w:rsidR="00EC29A2" w:rsidRPr="00E84C0A" w:rsidRDefault="00EC29A2" w:rsidP="00EC29A2">
            <w:pPr>
              <w:jc w:val="both"/>
              <w:rPr>
                <w:rFonts w:ascii="Calibri" w:hAnsi="Calibri"/>
                <w:i/>
                <w:iCs/>
              </w:rPr>
            </w:pPr>
            <w:r>
              <w:rPr>
                <w:rFonts w:ascii="Calibri" w:hAnsi="Calibri"/>
                <w:i/>
                <w:iCs/>
              </w:rPr>
              <w:t>All</w:t>
            </w:r>
          </w:p>
        </w:tc>
      </w:tr>
      <w:tr w:rsidR="00EC29A2" w:rsidRPr="00E84C0A" w14:paraId="46B98272" w14:textId="77777777">
        <w:trPr>
          <w:cantSplit/>
          <w:jc w:val="center"/>
        </w:trPr>
        <w:tc>
          <w:tcPr>
            <w:tcW w:w="3989" w:type="dxa"/>
          </w:tcPr>
          <w:p w14:paraId="0F38B6C7" w14:textId="77777777" w:rsidR="00EC29A2" w:rsidRPr="00E84C0A" w:rsidRDefault="00EC29A2" w:rsidP="00EC29A2">
            <w:pPr>
              <w:rPr>
                <w:rFonts w:ascii="Calibri" w:hAnsi="Calibri"/>
                <w:b/>
                <w:bCs/>
              </w:rPr>
            </w:pPr>
          </w:p>
        </w:tc>
        <w:tc>
          <w:tcPr>
            <w:tcW w:w="709" w:type="dxa"/>
          </w:tcPr>
          <w:p w14:paraId="0DC8B2AF" w14:textId="77777777" w:rsidR="00EC29A2" w:rsidRPr="00E84C0A" w:rsidRDefault="00EC29A2" w:rsidP="00EC29A2">
            <w:pPr>
              <w:rPr>
                <w:rFonts w:ascii="Calibri" w:hAnsi="Calibri"/>
              </w:rPr>
            </w:pPr>
          </w:p>
        </w:tc>
        <w:tc>
          <w:tcPr>
            <w:tcW w:w="4536" w:type="dxa"/>
          </w:tcPr>
          <w:p w14:paraId="677B9480" w14:textId="77777777" w:rsidR="00EC29A2" w:rsidRDefault="00EC29A2" w:rsidP="00EC29A2">
            <w:pPr>
              <w:rPr>
                <w:rFonts w:ascii="Calibri" w:hAnsi="Calibri"/>
                <w:i/>
                <w:iCs/>
              </w:rPr>
            </w:pPr>
          </w:p>
          <w:p w14:paraId="0AFCE3CC" w14:textId="77777777" w:rsidR="00EC29A2" w:rsidRPr="006E4740" w:rsidRDefault="00EC29A2" w:rsidP="00EC29A2">
            <w:pPr>
              <w:rPr>
                <w:rFonts w:ascii="Calibri" w:hAnsi="Calibri"/>
                <w:i/>
                <w:iCs/>
                <w:sz w:val="18"/>
                <w:szCs w:val="18"/>
              </w:rPr>
            </w:pPr>
            <w:r w:rsidRPr="006E4740">
              <w:rPr>
                <w:rFonts w:ascii="Calibri" w:hAnsi="Calibri"/>
                <w:i/>
                <w:iCs/>
                <w:sz w:val="18"/>
                <w:szCs w:val="18"/>
              </w:rPr>
              <w:t xml:space="preserve">CANDIDATES SHOULD NOTE THAT THE FOLLOWING </w:t>
            </w:r>
            <w:r>
              <w:rPr>
                <w:rFonts w:ascii="Calibri" w:hAnsi="Calibri"/>
                <w:i/>
                <w:iCs/>
                <w:sz w:val="18"/>
                <w:szCs w:val="18"/>
              </w:rPr>
              <w:t>WERE</w:t>
            </w:r>
            <w:r w:rsidRPr="006E4740">
              <w:rPr>
                <w:rFonts w:ascii="Calibri" w:hAnsi="Calibri"/>
                <w:i/>
                <w:iCs/>
                <w:sz w:val="18"/>
                <w:szCs w:val="18"/>
              </w:rPr>
              <w:t xml:space="preserve"> REVOKED</w:t>
            </w:r>
            <w:r>
              <w:rPr>
                <w:rFonts w:ascii="Calibri" w:hAnsi="Calibri"/>
                <w:i/>
                <w:iCs/>
                <w:sz w:val="18"/>
                <w:szCs w:val="18"/>
              </w:rPr>
              <w:t xml:space="preserve"> FOLLOWING THE INTRODUCTION OF THE 2013 REGULATIONS ON </w:t>
            </w:r>
            <w:smartTag w:uri="urn:schemas-microsoft-com:office:smarttags" w:element="date">
              <w:smartTagPr>
                <w:attr w:name="Month" w:val="8"/>
                <w:attr w:name="Day" w:val="1"/>
                <w:attr w:name="Year" w:val="2013"/>
              </w:smartTagPr>
              <w:r>
                <w:rPr>
                  <w:rFonts w:ascii="Calibri" w:hAnsi="Calibri"/>
                  <w:i/>
                  <w:iCs/>
                  <w:sz w:val="18"/>
                  <w:szCs w:val="18"/>
                </w:rPr>
                <w:t>THE 1st AUGUST 2013</w:t>
              </w:r>
            </w:smartTag>
            <w:r w:rsidRPr="006E4740">
              <w:rPr>
                <w:rFonts w:ascii="Calibri" w:hAnsi="Calibri"/>
                <w:i/>
                <w:iCs/>
                <w:sz w:val="18"/>
                <w:szCs w:val="18"/>
              </w:rPr>
              <w:t>:</w:t>
            </w:r>
          </w:p>
          <w:p w14:paraId="22BBAECD"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a</w:t>
            </w:r>
            <w:r w:rsidRPr="006E4740">
              <w:rPr>
                <w:rFonts w:ascii="Calibri" w:hAnsi="Calibri" w:cs="TimesTen-Roman"/>
                <w:sz w:val="18"/>
                <w:szCs w:val="18"/>
                <w:lang w:val="en-US"/>
              </w:rPr>
              <w:t>) the Safety, Health and Welfare at Work (Construction) Regulations 2006 (S.I. No. 504 of 2006),</w:t>
            </w:r>
          </w:p>
          <w:p w14:paraId="152DAFF7"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b</w:t>
            </w:r>
            <w:r w:rsidRPr="006E4740">
              <w:rPr>
                <w:rFonts w:ascii="Calibri" w:hAnsi="Calibri" w:cs="TimesTen-Roman"/>
                <w:sz w:val="18"/>
                <w:szCs w:val="18"/>
                <w:lang w:val="en-US"/>
              </w:rPr>
              <w:t>) the Safety, Health and Welfare at Work (Construction) (Amendment) Regulations 2008 (S.I. No. 130 of 2008),</w:t>
            </w:r>
          </w:p>
          <w:p w14:paraId="14C440C5"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c</w:t>
            </w:r>
            <w:r w:rsidRPr="006E4740">
              <w:rPr>
                <w:rFonts w:ascii="Calibri" w:hAnsi="Calibri" w:cs="TimesTen-Roman"/>
                <w:sz w:val="18"/>
                <w:szCs w:val="18"/>
                <w:lang w:val="en-US"/>
              </w:rPr>
              <w:t>) the Safety, Health and Welfare at Work (Construction) (Amendment) (No. 2) Regulations 2008 (S.I. No. 423 of 2008),</w:t>
            </w:r>
          </w:p>
          <w:p w14:paraId="47F57538"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d</w:t>
            </w:r>
            <w:r w:rsidRPr="006E4740">
              <w:rPr>
                <w:rFonts w:ascii="Calibri" w:hAnsi="Calibri" w:cs="TimesTen-Roman"/>
                <w:sz w:val="18"/>
                <w:szCs w:val="18"/>
                <w:lang w:val="en-US"/>
              </w:rPr>
              <w:t>) the Safety, Health and Welfare at Work (Construction) (Amendment) Regulations 2010 (S.I. No. 523 of 2010),</w:t>
            </w:r>
          </w:p>
          <w:p w14:paraId="2E9ED344"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e</w:t>
            </w:r>
            <w:r w:rsidRPr="006E4740">
              <w:rPr>
                <w:rFonts w:ascii="Calibri" w:hAnsi="Calibri" w:cs="TimesTen-Roman"/>
                <w:sz w:val="18"/>
                <w:szCs w:val="18"/>
                <w:lang w:val="en-US"/>
              </w:rPr>
              <w:t>) the Safety, Health and Welfare at Work (Construction)(Amendment) Regulations 2012 (S.I. No. 461 of 2012), and</w:t>
            </w:r>
          </w:p>
          <w:p w14:paraId="1E1B9D17" w14:textId="77777777" w:rsidR="00EC29A2" w:rsidRPr="006E4740"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f</w:t>
            </w:r>
            <w:r w:rsidRPr="006E4740">
              <w:rPr>
                <w:rFonts w:ascii="Calibri" w:hAnsi="Calibri" w:cs="TimesTen-Roman"/>
                <w:sz w:val="18"/>
                <w:szCs w:val="18"/>
                <w:lang w:val="en-US"/>
              </w:rPr>
              <w:t>) the Safety, Health and Welfare at Work (Construction)(Amendment) (No. 2) Regulations 2012 (S.I. No. 481 of 2012),</w:t>
            </w:r>
          </w:p>
          <w:p w14:paraId="2466367A" w14:textId="77777777" w:rsidR="00EC29A2" w:rsidRDefault="00EC29A2" w:rsidP="00EC29A2">
            <w:pPr>
              <w:autoSpaceDE w:val="0"/>
              <w:autoSpaceDN w:val="0"/>
              <w:adjustRightInd w:val="0"/>
              <w:rPr>
                <w:rFonts w:ascii="Calibri" w:hAnsi="Calibri" w:cs="TimesTen-Roman"/>
                <w:sz w:val="18"/>
                <w:szCs w:val="18"/>
                <w:lang w:val="en-US"/>
              </w:rPr>
            </w:pPr>
            <w:r w:rsidRPr="006E4740">
              <w:rPr>
                <w:rFonts w:ascii="Calibri" w:hAnsi="Calibri" w:cs="TimesTen-Roman"/>
                <w:sz w:val="18"/>
                <w:szCs w:val="18"/>
                <w:lang w:val="en-US"/>
              </w:rPr>
              <w:t>(</w:t>
            </w:r>
            <w:r w:rsidRPr="006E4740">
              <w:rPr>
                <w:rFonts w:ascii="Calibri" w:hAnsi="Calibri" w:cs="TimesTen-Italic"/>
                <w:i/>
                <w:iCs/>
                <w:sz w:val="18"/>
                <w:szCs w:val="18"/>
                <w:lang w:val="en-US"/>
              </w:rPr>
              <w:t>g</w:t>
            </w:r>
            <w:r w:rsidRPr="006E4740">
              <w:rPr>
                <w:rFonts w:ascii="Calibri" w:hAnsi="Calibri" w:cs="TimesTen-Roman"/>
                <w:sz w:val="18"/>
                <w:szCs w:val="18"/>
                <w:lang w:val="en-US"/>
              </w:rPr>
              <w:t>) the Safety Health and Welfare at Work (Construction)(Amendment) Regulations2013 (S.I. No. 182 of 2013).</w:t>
            </w:r>
          </w:p>
          <w:p w14:paraId="0044A5DD" w14:textId="77777777" w:rsidR="00EC29A2" w:rsidRPr="00E84C0A" w:rsidRDefault="00EC29A2" w:rsidP="00EC29A2">
            <w:pPr>
              <w:autoSpaceDE w:val="0"/>
              <w:autoSpaceDN w:val="0"/>
              <w:adjustRightInd w:val="0"/>
              <w:rPr>
                <w:rFonts w:ascii="Calibri" w:hAnsi="Calibri"/>
                <w:i/>
                <w:iCs/>
              </w:rPr>
            </w:pPr>
          </w:p>
        </w:tc>
        <w:tc>
          <w:tcPr>
            <w:tcW w:w="5377" w:type="dxa"/>
          </w:tcPr>
          <w:p w14:paraId="649BC3F5" w14:textId="77777777" w:rsidR="00EC29A2" w:rsidRPr="00E84C0A" w:rsidRDefault="00EC29A2" w:rsidP="00EC29A2">
            <w:pPr>
              <w:jc w:val="both"/>
              <w:rPr>
                <w:rFonts w:ascii="Calibri" w:hAnsi="Calibri"/>
                <w:i/>
                <w:iCs/>
              </w:rPr>
            </w:pPr>
          </w:p>
        </w:tc>
      </w:tr>
      <w:tr w:rsidR="00EC29A2" w:rsidRPr="00E84C0A" w14:paraId="606F3D00" w14:textId="77777777" w:rsidTr="00CB311E">
        <w:trPr>
          <w:cantSplit/>
          <w:jc w:val="center"/>
        </w:trPr>
        <w:tc>
          <w:tcPr>
            <w:tcW w:w="3989" w:type="dxa"/>
            <w:shd w:val="clear" w:color="auto" w:fill="E2EFD9" w:themeFill="accent6" w:themeFillTint="33"/>
          </w:tcPr>
          <w:p w14:paraId="55CE1B9D" w14:textId="77777777" w:rsidR="00EC29A2" w:rsidRPr="00E84C0A" w:rsidRDefault="00EC29A2" w:rsidP="00EC29A2">
            <w:pPr>
              <w:rPr>
                <w:rFonts w:ascii="Calibri" w:hAnsi="Calibri"/>
                <w:b/>
                <w:bCs/>
              </w:rPr>
            </w:pPr>
            <w:r w:rsidRPr="00E84C0A">
              <w:rPr>
                <w:rFonts w:ascii="Calibri" w:hAnsi="Calibri"/>
                <w:b/>
                <w:bCs/>
              </w:rPr>
              <w:t>Health and Safety Authority</w:t>
            </w:r>
          </w:p>
          <w:p w14:paraId="5F064BD2" w14:textId="77777777" w:rsidR="00EC29A2" w:rsidRDefault="00EC29A2" w:rsidP="00EC29A2">
            <w:pPr>
              <w:rPr>
                <w:rFonts w:ascii="Calibri" w:hAnsi="Calibri"/>
                <w:b/>
                <w:bCs/>
              </w:rPr>
            </w:pPr>
          </w:p>
          <w:p w14:paraId="0F97A5D0" w14:textId="77777777" w:rsidR="00EC29A2" w:rsidRPr="00E84C0A" w:rsidRDefault="00EC29A2" w:rsidP="00EC29A2">
            <w:pPr>
              <w:rPr>
                <w:rFonts w:ascii="Calibri" w:hAnsi="Calibri"/>
                <w:b/>
                <w:bCs/>
              </w:rPr>
            </w:pPr>
            <w:r w:rsidRPr="00E84C0A">
              <w:rPr>
                <w:rFonts w:ascii="Calibri" w:hAnsi="Calibri"/>
                <w:b/>
                <w:bCs/>
              </w:rPr>
              <w:t>Health and Safety Authority</w:t>
            </w:r>
          </w:p>
        </w:tc>
        <w:tc>
          <w:tcPr>
            <w:tcW w:w="709" w:type="dxa"/>
            <w:shd w:val="clear" w:color="auto" w:fill="E2EFD9" w:themeFill="accent6" w:themeFillTint="33"/>
          </w:tcPr>
          <w:p w14:paraId="47C0CCF7" w14:textId="77777777" w:rsidR="00EC29A2" w:rsidRPr="00E84C0A" w:rsidRDefault="00EC29A2" w:rsidP="00EC29A2">
            <w:pPr>
              <w:rPr>
                <w:rFonts w:ascii="Calibri" w:hAnsi="Calibri"/>
              </w:rPr>
            </w:pPr>
            <w:r w:rsidRPr="00E84C0A">
              <w:rPr>
                <w:rFonts w:ascii="Calibri" w:hAnsi="Calibri"/>
              </w:rPr>
              <w:t>2012</w:t>
            </w:r>
          </w:p>
          <w:p w14:paraId="4A84069B" w14:textId="77777777" w:rsidR="00EC29A2" w:rsidRPr="00E84C0A" w:rsidRDefault="00EC29A2" w:rsidP="00EC29A2">
            <w:pPr>
              <w:rPr>
                <w:rFonts w:ascii="Calibri" w:hAnsi="Calibri"/>
              </w:rPr>
            </w:pPr>
          </w:p>
          <w:p w14:paraId="45FE5135" w14:textId="77777777" w:rsidR="00EC29A2" w:rsidRPr="00E84C0A" w:rsidRDefault="00EC29A2" w:rsidP="00EC29A2">
            <w:pPr>
              <w:rPr>
                <w:rFonts w:ascii="Calibri" w:hAnsi="Calibri"/>
              </w:rPr>
            </w:pPr>
          </w:p>
        </w:tc>
        <w:tc>
          <w:tcPr>
            <w:tcW w:w="4536" w:type="dxa"/>
            <w:shd w:val="clear" w:color="auto" w:fill="E2EFD9" w:themeFill="accent6" w:themeFillTint="33"/>
          </w:tcPr>
          <w:p w14:paraId="487E437B" w14:textId="77777777" w:rsidR="00EC29A2" w:rsidRPr="00CB311E" w:rsidRDefault="00EC29A2" w:rsidP="00EC29A2">
            <w:pPr>
              <w:rPr>
                <w:rFonts w:ascii="Calibri" w:hAnsi="Calibri"/>
                <w:color w:val="000000"/>
                <w:shd w:val="clear" w:color="auto" w:fill="FFFFFF"/>
              </w:rPr>
            </w:pPr>
            <w:r w:rsidRPr="00CB311E">
              <w:rPr>
                <w:rFonts w:ascii="Calibri" w:hAnsi="Calibri"/>
                <w:color w:val="000000"/>
                <w:shd w:val="clear" w:color="auto" w:fill="FFFFFF"/>
              </w:rPr>
              <w:t>Guide to Definition of construction work, Revision 2012</w:t>
            </w:r>
          </w:p>
          <w:p w14:paraId="2EEFAEBC" w14:textId="77777777" w:rsidR="00EC29A2" w:rsidRPr="00CB311E" w:rsidRDefault="00EC29A2" w:rsidP="00EC29A2">
            <w:pPr>
              <w:rPr>
                <w:rFonts w:ascii="Calibri" w:hAnsi="Calibri"/>
                <w:color w:val="000000"/>
                <w:shd w:val="clear" w:color="auto" w:fill="FFFFFF"/>
              </w:rPr>
            </w:pPr>
            <w:r w:rsidRPr="00CB311E">
              <w:rPr>
                <w:rFonts w:ascii="Calibri" w:hAnsi="Calibri"/>
                <w:color w:val="000000"/>
                <w:shd w:val="clear" w:color="auto" w:fill="FFFFFF"/>
              </w:rPr>
              <w:t>CONSTRUCTION SECTION OF HSA WEBSITE: http://www.hsa.ie/eng/Your_Industry/Construction/</w:t>
            </w:r>
          </w:p>
        </w:tc>
        <w:tc>
          <w:tcPr>
            <w:tcW w:w="5377" w:type="dxa"/>
            <w:shd w:val="clear" w:color="auto" w:fill="E2EFD9" w:themeFill="accent6" w:themeFillTint="33"/>
          </w:tcPr>
          <w:p w14:paraId="3C0F2F19" w14:textId="77777777" w:rsidR="00EC29A2" w:rsidRPr="00E84C0A" w:rsidRDefault="00EC29A2" w:rsidP="00EC29A2">
            <w:pPr>
              <w:rPr>
                <w:rFonts w:ascii="Calibri" w:hAnsi="Calibri"/>
                <w:i/>
                <w:iCs/>
              </w:rPr>
            </w:pPr>
            <w:r w:rsidRPr="00E84C0A">
              <w:rPr>
                <w:rFonts w:ascii="Calibri" w:hAnsi="Calibri"/>
                <w:i/>
                <w:iCs/>
              </w:rPr>
              <w:t>All</w:t>
            </w:r>
          </w:p>
          <w:p w14:paraId="2D8EB2E4" w14:textId="77777777" w:rsidR="00EC29A2" w:rsidRPr="00E84C0A" w:rsidRDefault="00EC29A2" w:rsidP="00EC29A2">
            <w:pPr>
              <w:rPr>
                <w:rFonts w:ascii="Calibri" w:hAnsi="Calibri"/>
                <w:i/>
                <w:iCs/>
              </w:rPr>
            </w:pPr>
          </w:p>
          <w:p w14:paraId="5671A261" w14:textId="77777777" w:rsidR="00EC29A2" w:rsidRPr="00E84C0A" w:rsidRDefault="00EC29A2" w:rsidP="00EC29A2">
            <w:pPr>
              <w:rPr>
                <w:rFonts w:ascii="Calibri" w:hAnsi="Calibri"/>
                <w:i/>
                <w:iCs/>
              </w:rPr>
            </w:pPr>
            <w:r>
              <w:rPr>
                <w:rFonts w:ascii="Calibri" w:hAnsi="Calibri"/>
                <w:i/>
                <w:iCs/>
              </w:rPr>
              <w:t xml:space="preserve">Any element of health and safety related to external works, as updated </w:t>
            </w:r>
          </w:p>
        </w:tc>
      </w:tr>
      <w:tr w:rsidR="00EC29A2" w:rsidRPr="00E84C0A" w14:paraId="2463ED9E" w14:textId="77777777">
        <w:trPr>
          <w:cantSplit/>
          <w:jc w:val="center"/>
        </w:trPr>
        <w:tc>
          <w:tcPr>
            <w:tcW w:w="3989" w:type="dxa"/>
          </w:tcPr>
          <w:p w14:paraId="26841A12" w14:textId="77777777" w:rsidR="00EC29A2" w:rsidRPr="00E84C0A" w:rsidRDefault="00EC29A2" w:rsidP="00EC29A2">
            <w:pPr>
              <w:rPr>
                <w:rFonts w:ascii="Calibri" w:hAnsi="Calibri"/>
                <w:b/>
                <w:bCs/>
              </w:rPr>
            </w:pPr>
          </w:p>
        </w:tc>
        <w:tc>
          <w:tcPr>
            <w:tcW w:w="709" w:type="dxa"/>
          </w:tcPr>
          <w:p w14:paraId="34E8DBB0" w14:textId="77777777" w:rsidR="00EC29A2" w:rsidRPr="00E84C0A" w:rsidRDefault="00EC29A2" w:rsidP="00EC29A2">
            <w:pPr>
              <w:rPr>
                <w:rFonts w:ascii="Calibri" w:hAnsi="Calibri"/>
              </w:rPr>
            </w:pPr>
          </w:p>
        </w:tc>
        <w:tc>
          <w:tcPr>
            <w:tcW w:w="4536" w:type="dxa"/>
          </w:tcPr>
          <w:p w14:paraId="6440BCC9" w14:textId="77777777" w:rsidR="00EC29A2" w:rsidRPr="00E84C0A" w:rsidRDefault="00EC29A2" w:rsidP="00EC29A2">
            <w:pPr>
              <w:jc w:val="both"/>
              <w:rPr>
                <w:rFonts w:ascii="Calibri" w:hAnsi="Calibri"/>
                <w:i/>
                <w:iCs/>
              </w:rPr>
            </w:pPr>
          </w:p>
        </w:tc>
        <w:tc>
          <w:tcPr>
            <w:tcW w:w="5377" w:type="dxa"/>
          </w:tcPr>
          <w:p w14:paraId="229760A9" w14:textId="77777777" w:rsidR="00EC29A2" w:rsidRPr="00E84C0A" w:rsidRDefault="00EC29A2" w:rsidP="00EC29A2">
            <w:pPr>
              <w:jc w:val="both"/>
              <w:rPr>
                <w:rFonts w:ascii="Calibri" w:hAnsi="Calibri"/>
                <w:i/>
                <w:iCs/>
              </w:rPr>
            </w:pPr>
          </w:p>
        </w:tc>
      </w:tr>
      <w:tr w:rsidR="00EC29A2" w:rsidRPr="00E84C0A" w14:paraId="69E9FB1B" w14:textId="77777777">
        <w:trPr>
          <w:cantSplit/>
          <w:jc w:val="center"/>
        </w:trPr>
        <w:tc>
          <w:tcPr>
            <w:tcW w:w="3989" w:type="dxa"/>
          </w:tcPr>
          <w:p w14:paraId="289F7F0C" w14:textId="77777777" w:rsidR="00EC29A2" w:rsidRPr="00E84C0A" w:rsidRDefault="00EC29A2" w:rsidP="00EC29A2">
            <w:pPr>
              <w:rPr>
                <w:rFonts w:ascii="Calibri" w:hAnsi="Calibri"/>
                <w:b/>
                <w:bCs/>
              </w:rPr>
            </w:pPr>
          </w:p>
        </w:tc>
        <w:tc>
          <w:tcPr>
            <w:tcW w:w="709" w:type="dxa"/>
          </w:tcPr>
          <w:p w14:paraId="09D9AF21" w14:textId="77777777" w:rsidR="00EC29A2" w:rsidRPr="00E84C0A" w:rsidRDefault="00EC29A2" w:rsidP="00EC29A2">
            <w:pPr>
              <w:rPr>
                <w:rFonts w:ascii="Calibri" w:hAnsi="Calibri"/>
              </w:rPr>
            </w:pPr>
          </w:p>
        </w:tc>
        <w:tc>
          <w:tcPr>
            <w:tcW w:w="4536" w:type="dxa"/>
          </w:tcPr>
          <w:p w14:paraId="7F202833" w14:textId="77777777" w:rsidR="00EC29A2" w:rsidRPr="00E84C0A" w:rsidRDefault="00EC29A2" w:rsidP="00EC29A2">
            <w:pPr>
              <w:rPr>
                <w:rFonts w:ascii="Calibri" w:hAnsi="Calibri"/>
                <w:i/>
                <w:iCs/>
              </w:rPr>
            </w:pPr>
          </w:p>
        </w:tc>
        <w:tc>
          <w:tcPr>
            <w:tcW w:w="5377" w:type="dxa"/>
          </w:tcPr>
          <w:p w14:paraId="0FB33AF8" w14:textId="77777777" w:rsidR="00EC29A2" w:rsidRPr="00E84C0A" w:rsidRDefault="00EC29A2" w:rsidP="00EC29A2">
            <w:pPr>
              <w:jc w:val="both"/>
              <w:rPr>
                <w:rFonts w:ascii="Calibri" w:hAnsi="Calibri"/>
                <w:i/>
                <w:iCs/>
              </w:rPr>
            </w:pPr>
          </w:p>
        </w:tc>
      </w:tr>
      <w:tr w:rsidR="00EC29A2" w:rsidRPr="00E84C0A" w14:paraId="22DEED55" w14:textId="77777777">
        <w:trPr>
          <w:cantSplit/>
          <w:jc w:val="center"/>
        </w:trPr>
        <w:tc>
          <w:tcPr>
            <w:tcW w:w="3989" w:type="dxa"/>
          </w:tcPr>
          <w:p w14:paraId="505331CB" w14:textId="77777777" w:rsidR="00EC29A2" w:rsidRPr="00817E33" w:rsidRDefault="00EC29A2" w:rsidP="00EC29A2">
            <w:pPr>
              <w:rPr>
                <w:rFonts w:ascii="Calibri" w:hAnsi="Calibri"/>
                <w:b/>
              </w:rPr>
            </w:pPr>
          </w:p>
          <w:p w14:paraId="22AA23AC" w14:textId="77777777" w:rsidR="00EC29A2" w:rsidRPr="00E84C0A" w:rsidRDefault="00EC29A2" w:rsidP="00EC29A2">
            <w:pPr>
              <w:rPr>
                <w:rFonts w:ascii="Calibri" w:hAnsi="Calibri"/>
                <w:b/>
                <w:bCs/>
              </w:rPr>
            </w:pPr>
            <w:r w:rsidRPr="00E84C0A">
              <w:rPr>
                <w:rFonts w:ascii="Calibri" w:hAnsi="Calibri"/>
                <w:b/>
                <w:bCs/>
              </w:rPr>
              <w:t xml:space="preserve">Department of Environment, </w:t>
            </w:r>
            <w:r>
              <w:rPr>
                <w:rFonts w:ascii="Calibri" w:hAnsi="Calibri"/>
                <w:b/>
                <w:bCs/>
              </w:rPr>
              <w:t xml:space="preserve">Community </w:t>
            </w:r>
            <w:r w:rsidRPr="00E84C0A">
              <w:rPr>
                <w:rFonts w:ascii="Calibri" w:hAnsi="Calibri"/>
                <w:b/>
                <w:bCs/>
              </w:rPr>
              <w:t>and Local Government</w:t>
            </w:r>
          </w:p>
          <w:p w14:paraId="742738AD" w14:textId="77777777" w:rsidR="00EC29A2" w:rsidRPr="00C14D01" w:rsidRDefault="00C544D0" w:rsidP="00EC29A2">
            <w:pPr>
              <w:rPr>
                <w:rFonts w:asciiTheme="minorHAnsi" w:hAnsiTheme="minorHAnsi"/>
                <w:b/>
              </w:rPr>
            </w:pPr>
            <w:hyperlink r:id="rId26" w:history="1">
              <w:r w:rsidR="00C14D01" w:rsidRPr="00C14D01">
                <w:rPr>
                  <w:rStyle w:val="Hyperlink"/>
                  <w:rFonts w:asciiTheme="minorHAnsi" w:hAnsiTheme="minorHAnsi" w:cs="Arial"/>
                </w:rPr>
                <w:t>https://www.housing.gov.ie/housing/building-standards/building-regulations/building-regulations</w:t>
              </w:r>
            </w:hyperlink>
          </w:p>
        </w:tc>
        <w:tc>
          <w:tcPr>
            <w:tcW w:w="709" w:type="dxa"/>
          </w:tcPr>
          <w:p w14:paraId="1FB631B9" w14:textId="77777777" w:rsidR="00EC29A2" w:rsidRPr="00E84C0A" w:rsidRDefault="00EC29A2" w:rsidP="00EC29A2">
            <w:pPr>
              <w:rPr>
                <w:rFonts w:ascii="Calibri" w:hAnsi="Calibri"/>
              </w:rPr>
            </w:pPr>
          </w:p>
          <w:p w14:paraId="2B9E36D6" w14:textId="77777777" w:rsidR="00EC29A2" w:rsidRPr="00E84C0A" w:rsidRDefault="00EC29A2" w:rsidP="00EC29A2">
            <w:pPr>
              <w:rPr>
                <w:rFonts w:ascii="Calibri" w:hAnsi="Calibri"/>
              </w:rPr>
            </w:pPr>
          </w:p>
          <w:p w14:paraId="6FAA8528" w14:textId="77777777" w:rsidR="00EC29A2" w:rsidRPr="00E84C0A" w:rsidRDefault="00EC29A2" w:rsidP="00EC29A2">
            <w:pPr>
              <w:rPr>
                <w:rFonts w:ascii="Calibri" w:hAnsi="Calibri"/>
              </w:rPr>
            </w:pPr>
          </w:p>
          <w:p w14:paraId="7BC3526D" w14:textId="77777777" w:rsidR="00EC29A2" w:rsidRDefault="00EC29A2" w:rsidP="00EC29A2">
            <w:pPr>
              <w:rPr>
                <w:rFonts w:ascii="Calibri" w:hAnsi="Calibri"/>
              </w:rPr>
            </w:pPr>
          </w:p>
          <w:p w14:paraId="0F3E2C64" w14:textId="77777777" w:rsidR="00EC29A2" w:rsidRPr="00E84C0A" w:rsidRDefault="00EC29A2" w:rsidP="00EC29A2">
            <w:pPr>
              <w:rPr>
                <w:rFonts w:ascii="Calibri" w:hAnsi="Calibri"/>
              </w:rPr>
            </w:pPr>
            <w:r w:rsidRPr="00E84C0A">
              <w:rPr>
                <w:rFonts w:ascii="Calibri" w:hAnsi="Calibri"/>
              </w:rPr>
              <w:t>2010</w:t>
            </w:r>
          </w:p>
          <w:p w14:paraId="5F39B77E" w14:textId="77777777" w:rsidR="00EC29A2" w:rsidRDefault="00EC29A2" w:rsidP="00EC29A2">
            <w:pPr>
              <w:rPr>
                <w:rFonts w:ascii="Calibri" w:hAnsi="Calibri"/>
              </w:rPr>
            </w:pPr>
          </w:p>
          <w:p w14:paraId="44413B55" w14:textId="77777777" w:rsidR="00EC29A2" w:rsidRDefault="00EC29A2" w:rsidP="00EC29A2">
            <w:pPr>
              <w:rPr>
                <w:rFonts w:ascii="Calibri" w:hAnsi="Calibri"/>
              </w:rPr>
            </w:pPr>
            <w:r>
              <w:rPr>
                <w:rFonts w:ascii="Calibri" w:hAnsi="Calibri"/>
              </w:rPr>
              <w:t>2000</w:t>
            </w:r>
          </w:p>
          <w:p w14:paraId="158E0E90" w14:textId="77777777" w:rsidR="00EC29A2" w:rsidRDefault="00EC29A2" w:rsidP="00EC29A2">
            <w:pPr>
              <w:rPr>
                <w:rFonts w:ascii="Calibri" w:hAnsi="Calibri"/>
              </w:rPr>
            </w:pPr>
          </w:p>
          <w:p w14:paraId="05D16642" w14:textId="77777777" w:rsidR="00EC29A2" w:rsidRDefault="00EC29A2" w:rsidP="00EC29A2">
            <w:pPr>
              <w:rPr>
                <w:rFonts w:ascii="Calibri" w:hAnsi="Calibri"/>
              </w:rPr>
            </w:pPr>
          </w:p>
          <w:p w14:paraId="4D4CB171" w14:textId="77777777" w:rsidR="00EC29A2" w:rsidRDefault="00EC29A2" w:rsidP="00EC29A2">
            <w:pPr>
              <w:rPr>
                <w:rFonts w:ascii="Calibri" w:hAnsi="Calibri"/>
              </w:rPr>
            </w:pPr>
            <w:r>
              <w:rPr>
                <w:rFonts w:ascii="Calibri" w:hAnsi="Calibri"/>
              </w:rPr>
              <w:t>2005</w:t>
            </w:r>
          </w:p>
          <w:p w14:paraId="12401020" w14:textId="77777777" w:rsidR="00EC29A2" w:rsidRDefault="00EC29A2" w:rsidP="00EC29A2">
            <w:pPr>
              <w:rPr>
                <w:rFonts w:ascii="Calibri" w:hAnsi="Calibri"/>
              </w:rPr>
            </w:pPr>
          </w:p>
          <w:p w14:paraId="3EB74775" w14:textId="77777777" w:rsidR="00EC29A2" w:rsidRPr="00A459C6" w:rsidRDefault="00EC29A2" w:rsidP="00EC29A2">
            <w:pPr>
              <w:rPr>
                <w:rFonts w:ascii="Calibri" w:hAnsi="Calibri"/>
              </w:rPr>
            </w:pPr>
            <w:r w:rsidRPr="00A459C6">
              <w:rPr>
                <w:rFonts w:ascii="Calibri" w:hAnsi="Calibri"/>
              </w:rPr>
              <w:t>2010</w:t>
            </w:r>
          </w:p>
          <w:p w14:paraId="183D3750" w14:textId="77777777" w:rsidR="00EC29A2" w:rsidRDefault="00EC29A2" w:rsidP="00EC29A2">
            <w:pPr>
              <w:rPr>
                <w:rFonts w:ascii="Calibri" w:hAnsi="Calibri"/>
              </w:rPr>
            </w:pPr>
          </w:p>
          <w:p w14:paraId="7F7FA970" w14:textId="77777777" w:rsidR="00EC29A2" w:rsidRDefault="00EC29A2" w:rsidP="00EC29A2">
            <w:pPr>
              <w:rPr>
                <w:rFonts w:ascii="Calibri" w:hAnsi="Calibri"/>
              </w:rPr>
            </w:pPr>
            <w:r w:rsidRPr="00A459C6">
              <w:rPr>
                <w:rFonts w:ascii="Calibri" w:hAnsi="Calibri"/>
              </w:rPr>
              <w:t>2008</w:t>
            </w:r>
          </w:p>
          <w:p w14:paraId="5F94226D" w14:textId="77777777" w:rsidR="00EC29A2" w:rsidRDefault="00EC29A2" w:rsidP="00EC29A2">
            <w:pPr>
              <w:rPr>
                <w:rFonts w:ascii="Calibri" w:hAnsi="Calibri"/>
              </w:rPr>
            </w:pPr>
          </w:p>
          <w:p w14:paraId="50F98970" w14:textId="77777777" w:rsidR="00EC29A2" w:rsidRDefault="00EC29A2" w:rsidP="00EC29A2">
            <w:pPr>
              <w:rPr>
                <w:rFonts w:ascii="Calibri" w:hAnsi="Calibri"/>
              </w:rPr>
            </w:pPr>
          </w:p>
          <w:p w14:paraId="101A5F5D" w14:textId="77777777" w:rsidR="00EC29A2" w:rsidRPr="00E84C0A" w:rsidRDefault="00EC29A2" w:rsidP="00EC29A2">
            <w:pPr>
              <w:rPr>
                <w:rFonts w:ascii="Calibri" w:hAnsi="Calibri"/>
              </w:rPr>
            </w:pPr>
            <w:r>
              <w:rPr>
                <w:rFonts w:ascii="Calibri" w:hAnsi="Calibri"/>
              </w:rPr>
              <w:t>2013</w:t>
            </w:r>
          </w:p>
        </w:tc>
        <w:tc>
          <w:tcPr>
            <w:tcW w:w="4536" w:type="dxa"/>
          </w:tcPr>
          <w:p w14:paraId="5EC925CF" w14:textId="77777777" w:rsidR="00EC29A2" w:rsidRDefault="00EC29A2" w:rsidP="00EC29A2">
            <w:pPr>
              <w:rPr>
                <w:rFonts w:ascii="Calibri" w:hAnsi="Calibri"/>
                <w:i/>
                <w:iCs/>
              </w:rPr>
            </w:pPr>
          </w:p>
          <w:p w14:paraId="65BC6AC9" w14:textId="77777777" w:rsidR="00EC29A2" w:rsidRDefault="00EC29A2" w:rsidP="00EC29A2">
            <w:pPr>
              <w:rPr>
                <w:rFonts w:ascii="Calibri" w:hAnsi="Calibri"/>
                <w:i/>
                <w:iCs/>
              </w:rPr>
            </w:pPr>
            <w:r w:rsidRPr="00817E33">
              <w:rPr>
                <w:rFonts w:ascii="Calibri" w:hAnsi="Calibri"/>
                <w:b/>
                <w:i/>
                <w:iCs/>
              </w:rPr>
              <w:t>Building Regulations</w:t>
            </w:r>
            <w:r w:rsidRPr="00B6675D">
              <w:rPr>
                <w:rFonts w:ascii="Calibri" w:hAnsi="Calibri"/>
                <w:i/>
                <w:iCs/>
              </w:rPr>
              <w:t xml:space="preserve"> </w:t>
            </w:r>
            <w:r>
              <w:rPr>
                <w:rFonts w:ascii="Calibri" w:hAnsi="Calibri"/>
                <w:i/>
                <w:iCs/>
              </w:rPr>
              <w:t xml:space="preserve">- </w:t>
            </w:r>
            <w:r w:rsidRPr="00E84C0A">
              <w:rPr>
                <w:rFonts w:ascii="Calibri" w:hAnsi="Calibri"/>
                <w:i/>
                <w:iCs/>
              </w:rPr>
              <w:t>Building Standards - Technical Guidance Documents (1997 – 20</w:t>
            </w:r>
            <w:r>
              <w:rPr>
                <w:rFonts w:ascii="Calibri" w:hAnsi="Calibri"/>
                <w:i/>
                <w:iCs/>
              </w:rPr>
              <w:t>13</w:t>
            </w:r>
            <w:r w:rsidRPr="00E84C0A">
              <w:rPr>
                <w:rFonts w:ascii="Calibri" w:hAnsi="Calibri"/>
                <w:i/>
                <w:iCs/>
              </w:rPr>
              <w:t>).</w:t>
            </w:r>
          </w:p>
          <w:p w14:paraId="08599324" w14:textId="77777777" w:rsidR="00EC29A2" w:rsidRPr="00B6675D" w:rsidRDefault="00EC29A2" w:rsidP="00EC29A2">
            <w:pPr>
              <w:rPr>
                <w:rFonts w:ascii="Calibri" w:hAnsi="Calibri"/>
                <w:i/>
                <w:iCs/>
              </w:rPr>
            </w:pPr>
          </w:p>
          <w:p w14:paraId="6F6E71B1" w14:textId="77777777" w:rsidR="00EC29A2" w:rsidRDefault="00EC29A2" w:rsidP="00EC29A2">
            <w:pPr>
              <w:rPr>
                <w:rFonts w:ascii="Calibri" w:hAnsi="Calibri"/>
                <w:i/>
                <w:iCs/>
              </w:rPr>
            </w:pPr>
            <w:r>
              <w:rPr>
                <w:rFonts w:ascii="Calibri" w:hAnsi="Calibri"/>
                <w:i/>
                <w:iCs/>
              </w:rPr>
              <w:t xml:space="preserve">Technical Guidance Document M: </w:t>
            </w:r>
            <w:r w:rsidRPr="00B6675D">
              <w:rPr>
                <w:rFonts w:ascii="Calibri" w:hAnsi="Calibri"/>
                <w:i/>
                <w:iCs/>
              </w:rPr>
              <w:t>Access and Use</w:t>
            </w:r>
          </w:p>
          <w:p w14:paraId="7B0C742E" w14:textId="77777777" w:rsidR="00EC29A2" w:rsidRPr="00B6675D" w:rsidRDefault="00EC29A2" w:rsidP="00EC29A2">
            <w:pPr>
              <w:rPr>
                <w:rFonts w:ascii="Calibri" w:hAnsi="Calibri"/>
                <w:i/>
                <w:iCs/>
              </w:rPr>
            </w:pPr>
          </w:p>
          <w:p w14:paraId="27D203AC" w14:textId="77777777" w:rsidR="00EC29A2" w:rsidRDefault="00EC29A2" w:rsidP="00EC29A2">
            <w:pPr>
              <w:rPr>
                <w:rFonts w:ascii="Calibri" w:hAnsi="Calibri"/>
                <w:i/>
                <w:iCs/>
              </w:rPr>
            </w:pPr>
            <w:r w:rsidRPr="00817E33">
              <w:rPr>
                <w:rFonts w:ascii="Calibri" w:hAnsi="Calibri"/>
                <w:i/>
                <w:iCs/>
              </w:rPr>
              <w:t>Part M - Access for People with Disabilities (2000) (Reprint May 05)</w:t>
            </w:r>
          </w:p>
          <w:p w14:paraId="3EE393CF" w14:textId="77777777" w:rsidR="00EC29A2" w:rsidRPr="00817E33" w:rsidRDefault="00EC29A2" w:rsidP="00EC29A2">
            <w:pPr>
              <w:rPr>
                <w:rFonts w:ascii="Calibri" w:hAnsi="Calibri"/>
                <w:i/>
                <w:iCs/>
              </w:rPr>
            </w:pPr>
          </w:p>
          <w:p w14:paraId="3BAA3A20" w14:textId="77777777" w:rsidR="00EC29A2" w:rsidRPr="002607D1" w:rsidRDefault="00EC29A2" w:rsidP="00EC29A2">
            <w:pPr>
              <w:rPr>
                <w:rFonts w:ascii="Calibri" w:hAnsi="Calibri"/>
                <w:i/>
                <w:iCs/>
              </w:rPr>
            </w:pPr>
            <w:r w:rsidRPr="002607D1">
              <w:rPr>
                <w:rFonts w:ascii="Calibri" w:hAnsi="Calibri"/>
                <w:i/>
                <w:iCs/>
              </w:rPr>
              <w:t>Part K - Stairways Ladders Ramps and Guards</w:t>
            </w:r>
          </w:p>
          <w:p w14:paraId="0C84B3DF" w14:textId="77777777" w:rsidR="00EC29A2" w:rsidRPr="002607D1" w:rsidRDefault="00EC29A2" w:rsidP="00EC29A2">
            <w:pPr>
              <w:rPr>
                <w:rFonts w:ascii="Calibri" w:hAnsi="Calibri"/>
                <w:i/>
                <w:iCs/>
              </w:rPr>
            </w:pPr>
          </w:p>
          <w:p w14:paraId="59F5281C" w14:textId="77777777" w:rsidR="00EC29A2" w:rsidRPr="002607D1" w:rsidRDefault="00EC29A2" w:rsidP="00EC29A2">
            <w:pPr>
              <w:rPr>
                <w:rFonts w:ascii="Calibri" w:hAnsi="Calibri"/>
                <w:i/>
                <w:iCs/>
              </w:rPr>
            </w:pPr>
            <w:r w:rsidRPr="002607D1">
              <w:rPr>
                <w:rFonts w:ascii="Calibri" w:hAnsi="Calibri"/>
                <w:i/>
                <w:iCs/>
              </w:rPr>
              <w:t xml:space="preserve">Part H: Drainage and Waste Water Disposal </w:t>
            </w:r>
          </w:p>
          <w:p w14:paraId="2D10998F" w14:textId="77777777" w:rsidR="00EC29A2" w:rsidRPr="002607D1" w:rsidRDefault="00EC29A2" w:rsidP="00EC29A2">
            <w:pPr>
              <w:rPr>
                <w:rFonts w:ascii="Calibri" w:hAnsi="Calibri"/>
                <w:i/>
                <w:iCs/>
              </w:rPr>
            </w:pPr>
          </w:p>
          <w:p w14:paraId="70DFBF30" w14:textId="77777777" w:rsidR="00EC29A2" w:rsidRPr="002607D1" w:rsidRDefault="00EC29A2" w:rsidP="00EC29A2">
            <w:pPr>
              <w:rPr>
                <w:rFonts w:ascii="Calibri" w:hAnsi="Calibri"/>
                <w:i/>
                <w:iCs/>
              </w:rPr>
            </w:pPr>
            <w:r w:rsidRPr="002607D1">
              <w:rPr>
                <w:rFonts w:ascii="Calibri" w:hAnsi="Calibri"/>
                <w:i/>
                <w:iCs/>
              </w:rPr>
              <w:t>Technical Guidance Document C – Site Preparation and Resistance to Moisture</w:t>
            </w:r>
          </w:p>
          <w:p w14:paraId="52B69623" w14:textId="77777777" w:rsidR="00EC29A2" w:rsidRDefault="00EC29A2" w:rsidP="00EC29A2">
            <w:pPr>
              <w:rPr>
                <w:rFonts w:ascii="Calibri" w:hAnsi="Calibri"/>
                <w:i/>
                <w:iCs/>
              </w:rPr>
            </w:pPr>
          </w:p>
          <w:p w14:paraId="41AAA6BD" w14:textId="77777777" w:rsidR="00EC29A2" w:rsidRPr="00E84C0A" w:rsidRDefault="00EC29A2" w:rsidP="00EC29A2">
            <w:pPr>
              <w:rPr>
                <w:rFonts w:ascii="Calibri" w:hAnsi="Calibri"/>
                <w:i/>
                <w:iCs/>
              </w:rPr>
            </w:pPr>
            <w:r w:rsidRPr="002607D1">
              <w:rPr>
                <w:rFonts w:ascii="Calibri" w:hAnsi="Calibri"/>
                <w:i/>
                <w:iCs/>
              </w:rPr>
              <w:t>Part D - Materials and Workmanship (2013)</w:t>
            </w:r>
          </w:p>
        </w:tc>
        <w:tc>
          <w:tcPr>
            <w:tcW w:w="5377" w:type="dxa"/>
          </w:tcPr>
          <w:p w14:paraId="4ACB7B53" w14:textId="77777777" w:rsidR="00EC29A2" w:rsidRPr="00E84C0A" w:rsidRDefault="00EC29A2" w:rsidP="00EC29A2">
            <w:pPr>
              <w:rPr>
                <w:rFonts w:ascii="Calibri" w:hAnsi="Calibri"/>
                <w:i/>
                <w:iCs/>
              </w:rPr>
            </w:pPr>
          </w:p>
          <w:p w14:paraId="7B46F0BF" w14:textId="77777777" w:rsidR="00EC29A2" w:rsidRPr="00E84C0A" w:rsidRDefault="00EC29A2" w:rsidP="00EC29A2">
            <w:pPr>
              <w:rPr>
                <w:rFonts w:ascii="Calibri" w:hAnsi="Calibri"/>
                <w:i/>
                <w:iCs/>
              </w:rPr>
            </w:pPr>
          </w:p>
          <w:p w14:paraId="6B8EC82B" w14:textId="77777777" w:rsidR="00EC29A2" w:rsidRDefault="00EC29A2" w:rsidP="00EC29A2">
            <w:pPr>
              <w:rPr>
                <w:rFonts w:ascii="Calibri" w:hAnsi="Calibri"/>
                <w:i/>
                <w:iCs/>
              </w:rPr>
            </w:pPr>
          </w:p>
          <w:p w14:paraId="5FA21254" w14:textId="77777777" w:rsidR="00EC29A2" w:rsidRDefault="00EC29A2" w:rsidP="00EC29A2">
            <w:pPr>
              <w:rPr>
                <w:rFonts w:ascii="Calibri" w:hAnsi="Calibri"/>
                <w:i/>
                <w:iCs/>
              </w:rPr>
            </w:pPr>
          </w:p>
          <w:p w14:paraId="67A61254" w14:textId="77777777" w:rsidR="00EC29A2" w:rsidRPr="00E84C0A" w:rsidRDefault="00EC29A2" w:rsidP="00EC29A2">
            <w:pPr>
              <w:rPr>
                <w:rFonts w:ascii="Calibri" w:hAnsi="Calibri"/>
                <w:i/>
                <w:iCs/>
              </w:rPr>
            </w:pPr>
            <w:r>
              <w:rPr>
                <w:rFonts w:ascii="Calibri" w:hAnsi="Calibri"/>
                <w:i/>
                <w:iCs/>
              </w:rPr>
              <w:t>Introduction, The Requirement; Sections 1.1, 1.2, 1.6, 2.1, 2.2, 3.1, 3.2</w:t>
            </w:r>
          </w:p>
          <w:p w14:paraId="691A1D58" w14:textId="77777777" w:rsidR="00EC29A2" w:rsidRDefault="00EC29A2" w:rsidP="00EC29A2">
            <w:pPr>
              <w:rPr>
                <w:rFonts w:ascii="Calibri" w:hAnsi="Calibri"/>
                <w:i/>
                <w:iCs/>
              </w:rPr>
            </w:pPr>
            <w:r>
              <w:rPr>
                <w:rFonts w:ascii="Calibri" w:hAnsi="Calibri"/>
                <w:i/>
                <w:iCs/>
              </w:rPr>
              <w:t>Remains relevant in limited circumstances, see introduction to 2010 document</w:t>
            </w:r>
          </w:p>
          <w:p w14:paraId="29E4AA56" w14:textId="77777777" w:rsidR="00EC29A2" w:rsidRDefault="00EC29A2" w:rsidP="00EC29A2">
            <w:pPr>
              <w:rPr>
                <w:rFonts w:ascii="Calibri" w:hAnsi="Calibri"/>
                <w:i/>
                <w:iCs/>
              </w:rPr>
            </w:pPr>
          </w:p>
          <w:p w14:paraId="44677843" w14:textId="77777777" w:rsidR="00EC29A2" w:rsidRDefault="00EC29A2" w:rsidP="00EC29A2">
            <w:pPr>
              <w:rPr>
                <w:rFonts w:ascii="Calibri" w:hAnsi="Calibri"/>
                <w:i/>
                <w:iCs/>
              </w:rPr>
            </w:pPr>
            <w:r w:rsidRPr="00E84C0A">
              <w:rPr>
                <w:rFonts w:ascii="Calibri" w:hAnsi="Calibri"/>
                <w:i/>
                <w:iCs/>
              </w:rPr>
              <w:t>All</w:t>
            </w:r>
          </w:p>
          <w:p w14:paraId="507D8612" w14:textId="77777777" w:rsidR="00EC29A2" w:rsidRDefault="00EC29A2" w:rsidP="00EC29A2">
            <w:pPr>
              <w:rPr>
                <w:rFonts w:ascii="Calibri" w:hAnsi="Calibri"/>
                <w:i/>
                <w:iCs/>
              </w:rPr>
            </w:pPr>
          </w:p>
          <w:p w14:paraId="7A8D314F" w14:textId="77777777" w:rsidR="00EC29A2" w:rsidRDefault="00EC29A2" w:rsidP="00EC29A2">
            <w:pPr>
              <w:rPr>
                <w:rFonts w:ascii="Calibri" w:hAnsi="Calibri"/>
                <w:i/>
                <w:iCs/>
              </w:rPr>
            </w:pPr>
            <w:r>
              <w:rPr>
                <w:rFonts w:ascii="Calibri" w:hAnsi="Calibri"/>
                <w:i/>
                <w:iCs/>
              </w:rPr>
              <w:t>Introduction, The Requirement, Sections 1.1, 1.5, 1.6, 1.7 and Section2</w:t>
            </w:r>
          </w:p>
          <w:p w14:paraId="15A99C90" w14:textId="77777777" w:rsidR="00EC29A2" w:rsidRDefault="00EC29A2" w:rsidP="00EC29A2">
            <w:pPr>
              <w:rPr>
                <w:rFonts w:ascii="Calibri" w:hAnsi="Calibri"/>
                <w:i/>
                <w:iCs/>
              </w:rPr>
            </w:pPr>
            <w:r>
              <w:rPr>
                <w:rFonts w:ascii="Calibri" w:hAnsi="Calibri"/>
                <w:i/>
                <w:iCs/>
              </w:rPr>
              <w:t>Introduction, Sections 1 &amp;2</w:t>
            </w:r>
          </w:p>
          <w:p w14:paraId="26E7F357" w14:textId="77777777" w:rsidR="00EC29A2" w:rsidRDefault="00EC29A2" w:rsidP="00EC29A2">
            <w:pPr>
              <w:rPr>
                <w:rFonts w:ascii="Calibri" w:hAnsi="Calibri"/>
                <w:i/>
                <w:iCs/>
              </w:rPr>
            </w:pPr>
          </w:p>
          <w:p w14:paraId="2B6F1ED5" w14:textId="77777777" w:rsidR="00EC29A2" w:rsidRDefault="00EC29A2" w:rsidP="00EC29A2">
            <w:pPr>
              <w:rPr>
                <w:rFonts w:ascii="Calibri" w:hAnsi="Calibri"/>
                <w:i/>
                <w:iCs/>
              </w:rPr>
            </w:pPr>
          </w:p>
          <w:p w14:paraId="60FE9D21" w14:textId="77777777" w:rsidR="00EC29A2" w:rsidRPr="00E84C0A" w:rsidRDefault="00EC29A2" w:rsidP="00EC29A2">
            <w:pPr>
              <w:rPr>
                <w:rFonts w:ascii="Calibri" w:hAnsi="Calibri"/>
                <w:i/>
                <w:iCs/>
              </w:rPr>
            </w:pPr>
            <w:r>
              <w:rPr>
                <w:rFonts w:ascii="Calibri" w:hAnsi="Calibri"/>
                <w:i/>
                <w:iCs/>
              </w:rPr>
              <w:t>All</w:t>
            </w:r>
          </w:p>
        </w:tc>
      </w:tr>
      <w:tr w:rsidR="00EC29A2" w:rsidRPr="00E84C0A" w14:paraId="40AA23AD" w14:textId="77777777">
        <w:trPr>
          <w:cantSplit/>
          <w:jc w:val="center"/>
        </w:trPr>
        <w:tc>
          <w:tcPr>
            <w:tcW w:w="3989" w:type="dxa"/>
          </w:tcPr>
          <w:p w14:paraId="5D439065" w14:textId="77777777" w:rsidR="00EC29A2" w:rsidRPr="00817E33" w:rsidRDefault="00EC29A2" w:rsidP="00EC29A2">
            <w:pPr>
              <w:rPr>
                <w:rFonts w:ascii="Calibri" w:hAnsi="Calibri"/>
                <w:b/>
                <w:bCs/>
              </w:rPr>
            </w:pPr>
          </w:p>
        </w:tc>
        <w:tc>
          <w:tcPr>
            <w:tcW w:w="709" w:type="dxa"/>
          </w:tcPr>
          <w:p w14:paraId="04076D94" w14:textId="77777777" w:rsidR="00EC29A2" w:rsidRPr="00E84C0A" w:rsidRDefault="00EC29A2" w:rsidP="00EC29A2">
            <w:pPr>
              <w:rPr>
                <w:rFonts w:ascii="Calibri" w:hAnsi="Calibri"/>
              </w:rPr>
            </w:pPr>
          </w:p>
        </w:tc>
        <w:tc>
          <w:tcPr>
            <w:tcW w:w="4536" w:type="dxa"/>
          </w:tcPr>
          <w:p w14:paraId="2C03760C" w14:textId="77777777" w:rsidR="00EC29A2" w:rsidRPr="00E84C0A" w:rsidRDefault="00EC29A2" w:rsidP="00EC29A2">
            <w:pPr>
              <w:jc w:val="both"/>
              <w:rPr>
                <w:rFonts w:ascii="Calibri" w:hAnsi="Calibri"/>
                <w:i/>
                <w:iCs/>
              </w:rPr>
            </w:pPr>
          </w:p>
        </w:tc>
        <w:tc>
          <w:tcPr>
            <w:tcW w:w="5377" w:type="dxa"/>
          </w:tcPr>
          <w:p w14:paraId="1BD47571" w14:textId="77777777" w:rsidR="00EC29A2" w:rsidRPr="00E84C0A" w:rsidRDefault="00EC29A2" w:rsidP="00EC29A2">
            <w:pPr>
              <w:jc w:val="both"/>
              <w:rPr>
                <w:rFonts w:ascii="Calibri" w:hAnsi="Calibri"/>
                <w:i/>
                <w:iCs/>
              </w:rPr>
            </w:pPr>
          </w:p>
        </w:tc>
      </w:tr>
      <w:tr w:rsidR="00ED743F" w:rsidRPr="00E84C0A" w14:paraId="0AADCFED" w14:textId="77777777" w:rsidTr="00C14D01">
        <w:trPr>
          <w:cantSplit/>
          <w:jc w:val="center"/>
        </w:trPr>
        <w:tc>
          <w:tcPr>
            <w:tcW w:w="3989" w:type="dxa"/>
            <w:shd w:val="clear" w:color="auto" w:fill="E2EFD9" w:themeFill="accent6" w:themeFillTint="33"/>
          </w:tcPr>
          <w:p w14:paraId="5A278374" w14:textId="77777777" w:rsidR="00ED743F" w:rsidRPr="00E84C0A" w:rsidRDefault="00ED743F" w:rsidP="00ED743F">
            <w:pPr>
              <w:rPr>
                <w:rFonts w:ascii="Calibri" w:hAnsi="Calibri"/>
                <w:b/>
                <w:bCs/>
              </w:rPr>
            </w:pPr>
            <w:r w:rsidRPr="00E84C0A">
              <w:rPr>
                <w:rFonts w:ascii="Calibri" w:hAnsi="Calibri"/>
                <w:b/>
                <w:bCs/>
              </w:rPr>
              <w:t>Acts of the Oireachtas</w:t>
            </w:r>
          </w:p>
          <w:p w14:paraId="38EAF0A7" w14:textId="77777777" w:rsidR="00ED743F" w:rsidRPr="00E84C0A" w:rsidRDefault="00C544D0" w:rsidP="00ED743F">
            <w:pPr>
              <w:rPr>
                <w:rFonts w:ascii="Calibri" w:hAnsi="Calibri"/>
                <w:b/>
                <w:bCs/>
              </w:rPr>
            </w:pPr>
            <w:hyperlink r:id="rId27" w:history="1">
              <w:r w:rsidR="00ED743F" w:rsidRPr="00E84C0A">
                <w:rPr>
                  <w:rStyle w:val="Hyperlink"/>
                  <w:rFonts w:ascii="Calibri" w:hAnsi="Calibri" w:cs="Arial"/>
                  <w:b/>
                  <w:bCs/>
                </w:rPr>
                <w:t>www.irishstatutebook.ie</w:t>
              </w:r>
            </w:hyperlink>
          </w:p>
        </w:tc>
        <w:tc>
          <w:tcPr>
            <w:tcW w:w="709" w:type="dxa"/>
            <w:shd w:val="clear" w:color="auto" w:fill="E2EFD9" w:themeFill="accent6" w:themeFillTint="33"/>
          </w:tcPr>
          <w:p w14:paraId="281F05A5" w14:textId="77777777" w:rsidR="00ED743F" w:rsidRPr="00E84C0A" w:rsidRDefault="00ED743F" w:rsidP="00ED743F">
            <w:pPr>
              <w:rPr>
                <w:rFonts w:ascii="Calibri" w:hAnsi="Calibri"/>
              </w:rPr>
            </w:pPr>
            <w:r>
              <w:rPr>
                <w:rFonts w:ascii="Calibri" w:hAnsi="Calibri"/>
              </w:rPr>
              <w:t>2014</w:t>
            </w:r>
          </w:p>
        </w:tc>
        <w:tc>
          <w:tcPr>
            <w:tcW w:w="4536" w:type="dxa"/>
            <w:shd w:val="clear" w:color="auto" w:fill="E2EFD9" w:themeFill="accent6" w:themeFillTint="33"/>
          </w:tcPr>
          <w:p w14:paraId="49284FA7" w14:textId="77777777" w:rsidR="00ED743F" w:rsidRDefault="00ED743F" w:rsidP="00ED743F">
            <w:pPr>
              <w:rPr>
                <w:rFonts w:ascii="Calibri" w:hAnsi="Calibri"/>
                <w:i/>
                <w:iCs/>
              </w:rPr>
            </w:pPr>
            <w:r>
              <w:rPr>
                <w:rFonts w:ascii="Calibri" w:hAnsi="Calibri"/>
                <w:i/>
                <w:iCs/>
              </w:rPr>
              <w:t>Building Control Acts 1990-2007 &amp; Building Control Regulations 1997-2015, notably:</w:t>
            </w:r>
          </w:p>
          <w:p w14:paraId="2A8482CD" w14:textId="77777777" w:rsidR="00ED743F" w:rsidRDefault="00ED743F" w:rsidP="00ED743F">
            <w:pPr>
              <w:rPr>
                <w:rFonts w:ascii="Calibri" w:hAnsi="Calibri"/>
                <w:b/>
                <w:i/>
                <w:iCs/>
              </w:rPr>
            </w:pPr>
            <w:r w:rsidRPr="000D064D">
              <w:rPr>
                <w:rFonts w:ascii="Calibri" w:hAnsi="Calibri"/>
                <w:b/>
                <w:i/>
                <w:iCs/>
              </w:rPr>
              <w:t>Building Control (Amendment) Regulations 2014</w:t>
            </w:r>
            <w:r>
              <w:rPr>
                <w:rFonts w:ascii="Calibri" w:hAnsi="Calibri"/>
                <w:b/>
                <w:i/>
                <w:iCs/>
              </w:rPr>
              <w:t xml:space="preserve"> – duties of parties especially Ancillary Certifier</w:t>
            </w:r>
          </w:p>
          <w:p w14:paraId="389AB0BD" w14:textId="77777777" w:rsidR="00C14D01" w:rsidRPr="000D064D" w:rsidRDefault="00C14D01" w:rsidP="00ED743F">
            <w:pPr>
              <w:rPr>
                <w:rFonts w:ascii="Calibri" w:hAnsi="Calibri"/>
                <w:b/>
                <w:i/>
                <w:iCs/>
              </w:rPr>
            </w:pPr>
            <w:r>
              <w:rPr>
                <w:rFonts w:ascii="Calibri" w:hAnsi="Calibri"/>
                <w:b/>
                <w:i/>
                <w:iCs/>
              </w:rPr>
              <w:t xml:space="preserve">See also guidance on BCMS website: </w:t>
            </w:r>
            <w:hyperlink r:id="rId28" w:history="1">
              <w:r w:rsidRPr="00C14D01">
                <w:rPr>
                  <w:rStyle w:val="Hyperlink"/>
                  <w:rFonts w:ascii="Calibri" w:hAnsi="Calibri" w:cs="Arial"/>
                  <w:b/>
                  <w:i/>
                  <w:iCs/>
                </w:rPr>
                <w:t>https://www.localgov.ie/en/bcms</w:t>
              </w:r>
            </w:hyperlink>
          </w:p>
        </w:tc>
        <w:tc>
          <w:tcPr>
            <w:tcW w:w="5377" w:type="dxa"/>
            <w:shd w:val="clear" w:color="auto" w:fill="E2EFD9" w:themeFill="accent6" w:themeFillTint="33"/>
          </w:tcPr>
          <w:p w14:paraId="217B1A54" w14:textId="77777777" w:rsidR="00ED743F" w:rsidRPr="00E84C0A" w:rsidRDefault="00ED743F" w:rsidP="00ED743F">
            <w:pPr>
              <w:jc w:val="both"/>
              <w:rPr>
                <w:rFonts w:ascii="Calibri" w:hAnsi="Calibri"/>
                <w:i/>
                <w:iCs/>
              </w:rPr>
            </w:pPr>
          </w:p>
        </w:tc>
      </w:tr>
      <w:tr w:rsidR="00ED743F" w:rsidRPr="00E84C0A" w14:paraId="55270C44" w14:textId="77777777">
        <w:trPr>
          <w:cantSplit/>
          <w:jc w:val="center"/>
        </w:trPr>
        <w:tc>
          <w:tcPr>
            <w:tcW w:w="3989" w:type="dxa"/>
          </w:tcPr>
          <w:p w14:paraId="490E6E8B" w14:textId="77777777" w:rsidR="00ED743F" w:rsidRPr="00E84C0A" w:rsidRDefault="00ED743F" w:rsidP="00ED743F">
            <w:pPr>
              <w:rPr>
                <w:rFonts w:ascii="Calibri" w:hAnsi="Calibri"/>
                <w:b/>
                <w:bCs/>
              </w:rPr>
            </w:pPr>
          </w:p>
        </w:tc>
        <w:tc>
          <w:tcPr>
            <w:tcW w:w="709" w:type="dxa"/>
          </w:tcPr>
          <w:p w14:paraId="49B3B438" w14:textId="77777777" w:rsidR="00ED743F" w:rsidRPr="00E84C0A" w:rsidRDefault="00ED743F" w:rsidP="00ED743F">
            <w:pPr>
              <w:rPr>
                <w:rFonts w:ascii="Calibri" w:hAnsi="Calibri"/>
              </w:rPr>
            </w:pPr>
          </w:p>
        </w:tc>
        <w:tc>
          <w:tcPr>
            <w:tcW w:w="4536" w:type="dxa"/>
          </w:tcPr>
          <w:p w14:paraId="0E15AD80" w14:textId="77777777" w:rsidR="00ED743F" w:rsidRPr="00E84C0A" w:rsidRDefault="00ED743F" w:rsidP="00ED743F">
            <w:pPr>
              <w:rPr>
                <w:rFonts w:ascii="Calibri" w:hAnsi="Calibri"/>
                <w:i/>
                <w:iCs/>
              </w:rPr>
            </w:pPr>
          </w:p>
        </w:tc>
        <w:tc>
          <w:tcPr>
            <w:tcW w:w="5377" w:type="dxa"/>
          </w:tcPr>
          <w:p w14:paraId="70ADC337" w14:textId="77777777" w:rsidR="00ED743F" w:rsidRPr="00E84C0A" w:rsidRDefault="00ED743F" w:rsidP="00ED743F">
            <w:pPr>
              <w:jc w:val="both"/>
              <w:rPr>
                <w:rFonts w:ascii="Calibri" w:hAnsi="Calibri"/>
                <w:i/>
                <w:iCs/>
              </w:rPr>
            </w:pPr>
          </w:p>
        </w:tc>
      </w:tr>
      <w:tr w:rsidR="00ED743F" w:rsidRPr="00C14D01" w14:paraId="01B7EF14" w14:textId="77777777">
        <w:trPr>
          <w:cantSplit/>
          <w:jc w:val="center"/>
        </w:trPr>
        <w:tc>
          <w:tcPr>
            <w:tcW w:w="3989" w:type="dxa"/>
          </w:tcPr>
          <w:p w14:paraId="560E6D23" w14:textId="77777777" w:rsidR="00ED743F" w:rsidRPr="00C14D01" w:rsidRDefault="00ED743F" w:rsidP="00ED743F">
            <w:pPr>
              <w:rPr>
                <w:rFonts w:asciiTheme="minorHAnsi" w:hAnsiTheme="minorHAnsi"/>
                <w:b/>
                <w:bCs/>
              </w:rPr>
            </w:pPr>
            <w:r w:rsidRPr="00C14D01">
              <w:rPr>
                <w:rFonts w:asciiTheme="minorHAnsi" w:hAnsiTheme="minorHAnsi"/>
                <w:b/>
                <w:bCs/>
              </w:rPr>
              <w:t>Department of Finance</w:t>
            </w:r>
          </w:p>
          <w:p w14:paraId="027DA8CB" w14:textId="77777777" w:rsidR="00ED743F" w:rsidRPr="00C14D01" w:rsidRDefault="00C544D0" w:rsidP="00ED743F">
            <w:pPr>
              <w:rPr>
                <w:rFonts w:asciiTheme="minorHAnsi" w:hAnsiTheme="minorHAnsi"/>
                <w:bCs/>
              </w:rPr>
            </w:pPr>
            <w:hyperlink r:id="rId29" w:history="1">
              <w:r w:rsidR="00C14D01" w:rsidRPr="00C14D01">
                <w:rPr>
                  <w:rStyle w:val="Hyperlink"/>
                  <w:rFonts w:asciiTheme="minorHAnsi" w:hAnsiTheme="minorHAnsi" w:cs="Arial"/>
                </w:rPr>
                <w:t>https://constructionprocurement.gov.ie/contracts/</w:t>
              </w:r>
            </w:hyperlink>
          </w:p>
        </w:tc>
        <w:tc>
          <w:tcPr>
            <w:tcW w:w="709" w:type="dxa"/>
          </w:tcPr>
          <w:p w14:paraId="29C11564" w14:textId="77777777" w:rsidR="00ED743F" w:rsidRPr="00C14D01" w:rsidRDefault="00ED743F" w:rsidP="00ED743F">
            <w:pPr>
              <w:rPr>
                <w:rFonts w:asciiTheme="minorHAnsi" w:hAnsiTheme="minorHAnsi"/>
              </w:rPr>
            </w:pPr>
            <w:r w:rsidRPr="00C14D01">
              <w:rPr>
                <w:rFonts w:asciiTheme="minorHAnsi" w:hAnsiTheme="minorHAnsi"/>
              </w:rPr>
              <w:t>2009</w:t>
            </w:r>
          </w:p>
        </w:tc>
        <w:tc>
          <w:tcPr>
            <w:tcW w:w="4536" w:type="dxa"/>
          </w:tcPr>
          <w:p w14:paraId="6F5E6629" w14:textId="77777777" w:rsidR="00ED743F" w:rsidRPr="00C14D01" w:rsidRDefault="00ED743F" w:rsidP="00ED743F">
            <w:pPr>
              <w:rPr>
                <w:rFonts w:asciiTheme="minorHAnsi" w:hAnsiTheme="minorHAnsi"/>
                <w:i/>
                <w:iCs/>
              </w:rPr>
            </w:pPr>
            <w:r w:rsidRPr="00C14D01">
              <w:rPr>
                <w:rFonts w:asciiTheme="minorHAnsi" w:hAnsiTheme="minorHAnsi"/>
                <w:i/>
                <w:iCs/>
              </w:rPr>
              <w:t>PW-CF5</w:t>
            </w:r>
          </w:p>
          <w:p w14:paraId="138212A8" w14:textId="77777777" w:rsidR="00ED743F" w:rsidRPr="00C14D01" w:rsidRDefault="00ED743F" w:rsidP="00ED743F">
            <w:pPr>
              <w:rPr>
                <w:rFonts w:asciiTheme="minorHAnsi" w:hAnsiTheme="minorHAnsi"/>
                <w:i/>
                <w:iCs/>
              </w:rPr>
            </w:pPr>
            <w:r w:rsidRPr="00C14D01">
              <w:rPr>
                <w:rFonts w:asciiTheme="minorHAnsi" w:hAnsiTheme="minorHAnsi"/>
                <w:i/>
                <w:iCs/>
              </w:rPr>
              <w:t xml:space="preserve">Public Works Contract for </w:t>
            </w:r>
            <w:smartTag w:uri="urn:schemas-microsoft-com:office:smarttags" w:element="place">
              <w:smartTag w:uri="urn:schemas-microsoft-com:office:smarttags" w:element="PlaceName">
                <w:r w:rsidRPr="00C14D01">
                  <w:rPr>
                    <w:rFonts w:asciiTheme="minorHAnsi" w:hAnsiTheme="minorHAnsi"/>
                    <w:i/>
                    <w:iCs/>
                  </w:rPr>
                  <w:t>MINOR</w:t>
                </w:r>
              </w:smartTag>
              <w:r w:rsidRPr="00C14D01">
                <w:rPr>
                  <w:rFonts w:asciiTheme="minorHAnsi" w:hAnsiTheme="minorHAnsi"/>
                  <w:i/>
                  <w:iCs/>
                </w:rPr>
                <w:t xml:space="preserve"> </w:t>
              </w:r>
              <w:smartTag w:uri="urn:schemas-microsoft-com:office:smarttags" w:element="PlaceType">
                <w:r w:rsidRPr="00C14D01">
                  <w:rPr>
                    <w:rFonts w:asciiTheme="minorHAnsi" w:hAnsiTheme="minorHAnsi"/>
                    <w:i/>
                    <w:iCs/>
                  </w:rPr>
                  <w:t>BUILDING</w:t>
                </w:r>
              </w:smartTag>
            </w:smartTag>
            <w:r w:rsidRPr="00C14D01">
              <w:rPr>
                <w:rFonts w:asciiTheme="minorHAnsi" w:hAnsiTheme="minorHAnsi"/>
                <w:i/>
                <w:iCs/>
              </w:rPr>
              <w:t xml:space="preserve"> and CIVIL ENGINEERING WORKS designed by</w:t>
            </w:r>
          </w:p>
          <w:p w14:paraId="00126FE8" w14:textId="77777777" w:rsidR="00ED743F" w:rsidRPr="00C14D01" w:rsidRDefault="00ED743F" w:rsidP="00ED743F">
            <w:pPr>
              <w:rPr>
                <w:rFonts w:asciiTheme="minorHAnsi" w:hAnsiTheme="minorHAnsi"/>
                <w:i/>
                <w:iCs/>
              </w:rPr>
            </w:pPr>
            <w:r w:rsidRPr="00C14D01">
              <w:rPr>
                <w:rFonts w:asciiTheme="minorHAnsi" w:hAnsiTheme="minorHAnsi"/>
                <w:i/>
                <w:iCs/>
              </w:rPr>
              <w:t>THE EMPLOYER</w:t>
            </w:r>
          </w:p>
        </w:tc>
        <w:tc>
          <w:tcPr>
            <w:tcW w:w="5377" w:type="dxa"/>
          </w:tcPr>
          <w:p w14:paraId="5E5BC596" w14:textId="77777777" w:rsidR="00ED743F" w:rsidRPr="00C14D01" w:rsidRDefault="00ED743F" w:rsidP="00ED743F">
            <w:pPr>
              <w:jc w:val="both"/>
              <w:rPr>
                <w:rFonts w:asciiTheme="minorHAnsi" w:hAnsiTheme="minorHAnsi"/>
                <w:i/>
                <w:iCs/>
              </w:rPr>
            </w:pPr>
            <w:r w:rsidRPr="00C14D01">
              <w:rPr>
                <w:rFonts w:asciiTheme="minorHAnsi" w:hAnsiTheme="minorHAnsi"/>
                <w:i/>
                <w:iCs/>
              </w:rPr>
              <w:t>Note as relevant</w:t>
            </w:r>
          </w:p>
        </w:tc>
      </w:tr>
      <w:tr w:rsidR="00ED743F" w:rsidRPr="00C14D01" w14:paraId="20B9E2F0" w14:textId="77777777">
        <w:trPr>
          <w:cantSplit/>
          <w:jc w:val="center"/>
        </w:trPr>
        <w:tc>
          <w:tcPr>
            <w:tcW w:w="3989" w:type="dxa"/>
          </w:tcPr>
          <w:p w14:paraId="085B7C61" w14:textId="77777777" w:rsidR="00ED743F" w:rsidRPr="00C14D01" w:rsidRDefault="00ED743F" w:rsidP="00ED743F">
            <w:pPr>
              <w:rPr>
                <w:rFonts w:asciiTheme="minorHAnsi" w:hAnsiTheme="minorHAnsi"/>
                <w:b/>
                <w:bCs/>
              </w:rPr>
            </w:pPr>
          </w:p>
        </w:tc>
        <w:tc>
          <w:tcPr>
            <w:tcW w:w="709" w:type="dxa"/>
          </w:tcPr>
          <w:p w14:paraId="38BF4BDD" w14:textId="77777777" w:rsidR="00ED743F" w:rsidRPr="00C14D01" w:rsidRDefault="00ED743F" w:rsidP="00ED743F">
            <w:pPr>
              <w:rPr>
                <w:rFonts w:asciiTheme="minorHAnsi" w:hAnsiTheme="minorHAnsi"/>
              </w:rPr>
            </w:pPr>
          </w:p>
        </w:tc>
        <w:tc>
          <w:tcPr>
            <w:tcW w:w="4536" w:type="dxa"/>
          </w:tcPr>
          <w:p w14:paraId="1DCE37B7" w14:textId="77777777" w:rsidR="00ED743F" w:rsidRPr="00C14D01" w:rsidRDefault="00ED743F" w:rsidP="00ED743F">
            <w:pPr>
              <w:jc w:val="both"/>
              <w:rPr>
                <w:rFonts w:asciiTheme="minorHAnsi" w:hAnsiTheme="minorHAnsi"/>
                <w:i/>
                <w:iCs/>
              </w:rPr>
            </w:pPr>
          </w:p>
        </w:tc>
        <w:tc>
          <w:tcPr>
            <w:tcW w:w="5377" w:type="dxa"/>
          </w:tcPr>
          <w:p w14:paraId="0B3C3B41" w14:textId="77777777" w:rsidR="00ED743F" w:rsidRPr="00C14D01" w:rsidRDefault="00ED743F" w:rsidP="00ED743F">
            <w:pPr>
              <w:jc w:val="both"/>
              <w:rPr>
                <w:rFonts w:asciiTheme="minorHAnsi" w:hAnsiTheme="minorHAnsi"/>
                <w:i/>
                <w:iCs/>
              </w:rPr>
            </w:pPr>
          </w:p>
        </w:tc>
      </w:tr>
      <w:tr w:rsidR="00ED743F" w:rsidRPr="00C14D01" w14:paraId="3270BD43" w14:textId="77777777">
        <w:trPr>
          <w:cantSplit/>
          <w:jc w:val="center"/>
        </w:trPr>
        <w:tc>
          <w:tcPr>
            <w:tcW w:w="3989" w:type="dxa"/>
          </w:tcPr>
          <w:p w14:paraId="1643DF1E" w14:textId="77777777" w:rsidR="00ED743F" w:rsidRPr="00C14D01" w:rsidRDefault="00ED743F" w:rsidP="00ED743F">
            <w:pPr>
              <w:rPr>
                <w:rFonts w:asciiTheme="minorHAnsi" w:hAnsiTheme="minorHAnsi"/>
                <w:b/>
                <w:bCs/>
              </w:rPr>
            </w:pPr>
            <w:r w:rsidRPr="00C14D01">
              <w:rPr>
                <w:rFonts w:asciiTheme="minorHAnsi" w:hAnsiTheme="minorHAnsi"/>
                <w:b/>
                <w:bCs/>
              </w:rPr>
              <w:lastRenderedPageBreak/>
              <w:t>Department of Finance</w:t>
            </w:r>
          </w:p>
          <w:p w14:paraId="44D331C7" w14:textId="77777777" w:rsidR="00ED743F" w:rsidRPr="00C14D01" w:rsidRDefault="00C544D0" w:rsidP="00ED743F">
            <w:pPr>
              <w:rPr>
                <w:rFonts w:asciiTheme="minorHAnsi" w:hAnsiTheme="minorHAnsi"/>
                <w:bCs/>
              </w:rPr>
            </w:pPr>
            <w:hyperlink r:id="rId30" w:history="1">
              <w:r w:rsidR="00C14D01" w:rsidRPr="00C14D01">
                <w:rPr>
                  <w:rStyle w:val="Hyperlink"/>
                  <w:rFonts w:asciiTheme="minorHAnsi" w:hAnsiTheme="minorHAnsi"/>
                </w:rPr>
                <w:t>https://constructionprocurement.gov.ie/contracts/</w:t>
              </w:r>
            </w:hyperlink>
          </w:p>
        </w:tc>
        <w:tc>
          <w:tcPr>
            <w:tcW w:w="709" w:type="dxa"/>
          </w:tcPr>
          <w:p w14:paraId="75297BC0" w14:textId="77777777" w:rsidR="00ED743F" w:rsidRPr="00C14D01" w:rsidRDefault="00ED743F" w:rsidP="00ED743F">
            <w:pPr>
              <w:rPr>
                <w:rFonts w:asciiTheme="minorHAnsi" w:hAnsiTheme="minorHAnsi"/>
              </w:rPr>
            </w:pPr>
            <w:r w:rsidRPr="00C14D01">
              <w:rPr>
                <w:rFonts w:asciiTheme="minorHAnsi" w:hAnsiTheme="minorHAnsi"/>
              </w:rPr>
              <w:t>2009</w:t>
            </w:r>
          </w:p>
        </w:tc>
        <w:tc>
          <w:tcPr>
            <w:tcW w:w="4536" w:type="dxa"/>
          </w:tcPr>
          <w:p w14:paraId="537D7A7F" w14:textId="77777777" w:rsidR="00ED743F" w:rsidRPr="00C14D01" w:rsidRDefault="00ED743F" w:rsidP="00ED743F">
            <w:pPr>
              <w:rPr>
                <w:rFonts w:asciiTheme="minorHAnsi" w:hAnsiTheme="minorHAnsi"/>
                <w:i/>
                <w:iCs/>
              </w:rPr>
            </w:pPr>
            <w:r w:rsidRPr="00C14D01">
              <w:rPr>
                <w:rFonts w:asciiTheme="minorHAnsi" w:hAnsiTheme="minorHAnsi"/>
                <w:i/>
                <w:iCs/>
              </w:rPr>
              <w:t>PW-CF6</w:t>
            </w:r>
          </w:p>
          <w:p w14:paraId="0FD13CD2" w14:textId="77777777" w:rsidR="00ED743F" w:rsidRPr="00C14D01" w:rsidRDefault="00ED743F" w:rsidP="00ED743F">
            <w:pPr>
              <w:rPr>
                <w:rFonts w:asciiTheme="minorHAnsi" w:hAnsiTheme="minorHAnsi"/>
                <w:i/>
                <w:iCs/>
              </w:rPr>
            </w:pPr>
            <w:r w:rsidRPr="00C14D01">
              <w:rPr>
                <w:rFonts w:asciiTheme="minorHAnsi" w:hAnsiTheme="minorHAnsi"/>
                <w:i/>
                <w:iCs/>
              </w:rPr>
              <w:t>Short Public Works Contract Conditions</w:t>
            </w:r>
          </w:p>
        </w:tc>
        <w:tc>
          <w:tcPr>
            <w:tcW w:w="5377" w:type="dxa"/>
          </w:tcPr>
          <w:p w14:paraId="6917003B" w14:textId="77777777" w:rsidR="00ED743F" w:rsidRPr="00C14D01" w:rsidRDefault="00ED743F" w:rsidP="00ED743F">
            <w:pPr>
              <w:jc w:val="both"/>
              <w:rPr>
                <w:rFonts w:asciiTheme="minorHAnsi" w:hAnsiTheme="minorHAnsi"/>
                <w:i/>
                <w:iCs/>
              </w:rPr>
            </w:pPr>
            <w:r w:rsidRPr="00C14D01">
              <w:rPr>
                <w:rFonts w:asciiTheme="minorHAnsi" w:hAnsiTheme="minorHAnsi"/>
                <w:i/>
                <w:iCs/>
              </w:rPr>
              <w:t>All</w:t>
            </w:r>
          </w:p>
        </w:tc>
      </w:tr>
      <w:tr w:rsidR="00ED743F" w:rsidRPr="00C14D01" w14:paraId="555D4BD7" w14:textId="77777777">
        <w:trPr>
          <w:cantSplit/>
          <w:jc w:val="center"/>
        </w:trPr>
        <w:tc>
          <w:tcPr>
            <w:tcW w:w="3989" w:type="dxa"/>
          </w:tcPr>
          <w:p w14:paraId="2A198769" w14:textId="77777777" w:rsidR="00ED743F" w:rsidRPr="00C14D01" w:rsidRDefault="00ED743F" w:rsidP="00ED743F">
            <w:pPr>
              <w:rPr>
                <w:rFonts w:asciiTheme="minorHAnsi" w:hAnsiTheme="minorHAnsi"/>
                <w:b/>
                <w:bCs/>
              </w:rPr>
            </w:pPr>
          </w:p>
        </w:tc>
        <w:tc>
          <w:tcPr>
            <w:tcW w:w="709" w:type="dxa"/>
          </w:tcPr>
          <w:p w14:paraId="306C9958" w14:textId="77777777" w:rsidR="00ED743F" w:rsidRPr="00C14D01" w:rsidRDefault="00ED743F" w:rsidP="00ED743F">
            <w:pPr>
              <w:rPr>
                <w:rFonts w:asciiTheme="minorHAnsi" w:hAnsiTheme="minorHAnsi"/>
              </w:rPr>
            </w:pPr>
          </w:p>
        </w:tc>
        <w:tc>
          <w:tcPr>
            <w:tcW w:w="4536" w:type="dxa"/>
          </w:tcPr>
          <w:p w14:paraId="51438269" w14:textId="77777777" w:rsidR="00ED743F" w:rsidRPr="00C14D01" w:rsidRDefault="00ED743F" w:rsidP="00ED743F">
            <w:pPr>
              <w:jc w:val="both"/>
              <w:rPr>
                <w:rFonts w:asciiTheme="minorHAnsi" w:hAnsiTheme="minorHAnsi"/>
                <w:i/>
                <w:iCs/>
              </w:rPr>
            </w:pPr>
          </w:p>
        </w:tc>
        <w:tc>
          <w:tcPr>
            <w:tcW w:w="5377" w:type="dxa"/>
          </w:tcPr>
          <w:p w14:paraId="25EECDE3" w14:textId="77777777" w:rsidR="00ED743F" w:rsidRPr="00C14D01" w:rsidRDefault="00ED743F" w:rsidP="00ED743F">
            <w:pPr>
              <w:jc w:val="both"/>
              <w:rPr>
                <w:rFonts w:asciiTheme="minorHAnsi" w:hAnsiTheme="minorHAnsi"/>
                <w:i/>
                <w:iCs/>
              </w:rPr>
            </w:pPr>
          </w:p>
        </w:tc>
      </w:tr>
      <w:tr w:rsidR="00ED743F" w:rsidRPr="00C14D01" w14:paraId="1C01256A" w14:textId="77777777" w:rsidTr="00CB311E">
        <w:trPr>
          <w:cantSplit/>
          <w:jc w:val="center"/>
        </w:trPr>
        <w:tc>
          <w:tcPr>
            <w:tcW w:w="3989" w:type="dxa"/>
            <w:shd w:val="clear" w:color="auto" w:fill="E2EFD9" w:themeFill="accent6" w:themeFillTint="33"/>
          </w:tcPr>
          <w:p w14:paraId="773350CB" w14:textId="77777777" w:rsidR="00ED743F" w:rsidRPr="00C14D01" w:rsidRDefault="00ED743F" w:rsidP="00ED743F">
            <w:pPr>
              <w:rPr>
                <w:rFonts w:asciiTheme="minorHAnsi" w:hAnsiTheme="minorHAnsi"/>
                <w:b/>
                <w:bCs/>
              </w:rPr>
            </w:pPr>
            <w:r w:rsidRPr="00C14D01">
              <w:rPr>
                <w:rFonts w:asciiTheme="minorHAnsi" w:hAnsiTheme="minorHAnsi"/>
                <w:b/>
                <w:bCs/>
              </w:rPr>
              <w:t>Department of Finance</w:t>
            </w:r>
          </w:p>
          <w:p w14:paraId="06AF65D9" w14:textId="77777777" w:rsidR="00ED743F" w:rsidRPr="00C14D01" w:rsidRDefault="00C544D0" w:rsidP="00ED743F">
            <w:pPr>
              <w:rPr>
                <w:rFonts w:asciiTheme="minorHAnsi" w:hAnsiTheme="minorHAnsi"/>
                <w:color w:val="0000FF"/>
                <w:u w:val="single"/>
              </w:rPr>
            </w:pPr>
            <w:hyperlink r:id="rId31" w:history="1">
              <w:r w:rsidR="00C14D01" w:rsidRPr="00C14D01">
                <w:rPr>
                  <w:rStyle w:val="Hyperlink"/>
                  <w:rFonts w:asciiTheme="minorHAnsi" w:hAnsiTheme="minorHAnsi"/>
                </w:rPr>
                <w:t>https://constructionprocurement.gov.ie/guidance-notes/</w:t>
              </w:r>
            </w:hyperlink>
          </w:p>
        </w:tc>
        <w:tc>
          <w:tcPr>
            <w:tcW w:w="709" w:type="dxa"/>
            <w:shd w:val="clear" w:color="auto" w:fill="E2EFD9" w:themeFill="accent6" w:themeFillTint="33"/>
          </w:tcPr>
          <w:p w14:paraId="11E2F11A" w14:textId="77777777" w:rsidR="00ED743F" w:rsidRPr="00C14D01" w:rsidRDefault="00ED743F" w:rsidP="00ED743F">
            <w:pPr>
              <w:rPr>
                <w:rFonts w:asciiTheme="minorHAnsi" w:hAnsiTheme="minorHAnsi"/>
              </w:rPr>
            </w:pPr>
            <w:r w:rsidRPr="00C14D01">
              <w:rPr>
                <w:rFonts w:asciiTheme="minorHAnsi" w:hAnsiTheme="minorHAnsi"/>
              </w:rPr>
              <w:t>2009</w:t>
            </w:r>
          </w:p>
        </w:tc>
        <w:tc>
          <w:tcPr>
            <w:tcW w:w="4536" w:type="dxa"/>
            <w:shd w:val="clear" w:color="auto" w:fill="E2EFD9" w:themeFill="accent6" w:themeFillTint="33"/>
          </w:tcPr>
          <w:p w14:paraId="4A483FEC" w14:textId="77777777" w:rsidR="00ED743F" w:rsidRPr="00C14D01" w:rsidRDefault="00ED743F" w:rsidP="00ED743F">
            <w:pPr>
              <w:rPr>
                <w:rFonts w:asciiTheme="minorHAnsi" w:hAnsiTheme="minorHAnsi"/>
                <w:i/>
                <w:iCs/>
              </w:rPr>
            </w:pPr>
            <w:r w:rsidRPr="00C14D01">
              <w:rPr>
                <w:rFonts w:asciiTheme="minorHAnsi" w:hAnsiTheme="minorHAnsi"/>
                <w:i/>
                <w:iCs/>
              </w:rPr>
              <w:t>Capital Works Management Framework</w:t>
            </w:r>
          </w:p>
          <w:p w14:paraId="50C91388" w14:textId="77777777" w:rsidR="00ED743F" w:rsidRPr="00C14D01" w:rsidRDefault="00ED743F" w:rsidP="00ED743F">
            <w:pPr>
              <w:rPr>
                <w:rFonts w:asciiTheme="minorHAnsi" w:hAnsiTheme="minorHAnsi"/>
                <w:i/>
                <w:iCs/>
              </w:rPr>
            </w:pPr>
            <w:r w:rsidRPr="00C14D01">
              <w:rPr>
                <w:rFonts w:asciiTheme="minorHAnsi" w:hAnsiTheme="minorHAnsi"/>
                <w:i/>
                <w:iCs/>
              </w:rPr>
              <w:t>Guidance Note</w:t>
            </w:r>
          </w:p>
          <w:p w14:paraId="4CFF173B" w14:textId="77777777" w:rsidR="00ED743F" w:rsidRPr="00C14D01" w:rsidRDefault="00ED743F" w:rsidP="00ED743F">
            <w:pPr>
              <w:rPr>
                <w:rFonts w:asciiTheme="minorHAnsi" w:hAnsiTheme="minorHAnsi"/>
                <w:i/>
                <w:iCs/>
              </w:rPr>
            </w:pPr>
            <w:r w:rsidRPr="00C14D01">
              <w:rPr>
                <w:rFonts w:asciiTheme="minorHAnsi" w:hAnsiTheme="minorHAnsi"/>
                <w:i/>
                <w:iCs/>
              </w:rPr>
              <w:t>Public Works Contracts  GN 1.5</w:t>
            </w:r>
          </w:p>
        </w:tc>
        <w:tc>
          <w:tcPr>
            <w:tcW w:w="5377" w:type="dxa"/>
            <w:shd w:val="clear" w:color="auto" w:fill="E2EFD9" w:themeFill="accent6" w:themeFillTint="33"/>
          </w:tcPr>
          <w:p w14:paraId="712B0F91" w14:textId="77777777" w:rsidR="00ED743F" w:rsidRPr="00C14D01" w:rsidRDefault="00ED743F" w:rsidP="00ED743F">
            <w:pPr>
              <w:jc w:val="both"/>
              <w:rPr>
                <w:rFonts w:asciiTheme="minorHAnsi" w:hAnsiTheme="minorHAnsi"/>
                <w:i/>
                <w:iCs/>
              </w:rPr>
            </w:pPr>
            <w:r w:rsidRPr="00C14D01">
              <w:rPr>
                <w:rFonts w:asciiTheme="minorHAnsi" w:hAnsiTheme="minorHAnsi"/>
                <w:i/>
                <w:iCs/>
              </w:rPr>
              <w:t>All</w:t>
            </w:r>
          </w:p>
        </w:tc>
      </w:tr>
      <w:tr w:rsidR="00ED743F" w:rsidRPr="00C14D01" w14:paraId="6CBDA465" w14:textId="77777777">
        <w:trPr>
          <w:cantSplit/>
          <w:jc w:val="center"/>
        </w:trPr>
        <w:tc>
          <w:tcPr>
            <w:tcW w:w="3989" w:type="dxa"/>
          </w:tcPr>
          <w:p w14:paraId="7305112C" w14:textId="77777777" w:rsidR="00ED743F" w:rsidRPr="00C14D01" w:rsidRDefault="00ED743F" w:rsidP="00ED743F">
            <w:pPr>
              <w:rPr>
                <w:rFonts w:asciiTheme="minorHAnsi" w:hAnsiTheme="minorHAnsi"/>
                <w:b/>
                <w:bCs/>
              </w:rPr>
            </w:pPr>
          </w:p>
        </w:tc>
        <w:tc>
          <w:tcPr>
            <w:tcW w:w="709" w:type="dxa"/>
          </w:tcPr>
          <w:p w14:paraId="2470B1A2" w14:textId="77777777" w:rsidR="00ED743F" w:rsidRPr="00C14D01" w:rsidRDefault="00ED743F" w:rsidP="00ED743F">
            <w:pPr>
              <w:rPr>
                <w:rFonts w:asciiTheme="minorHAnsi" w:hAnsiTheme="minorHAnsi"/>
              </w:rPr>
            </w:pPr>
          </w:p>
        </w:tc>
        <w:tc>
          <w:tcPr>
            <w:tcW w:w="4536" w:type="dxa"/>
          </w:tcPr>
          <w:p w14:paraId="125B5604" w14:textId="77777777" w:rsidR="00ED743F" w:rsidRPr="00C14D01" w:rsidRDefault="00ED743F" w:rsidP="00ED743F">
            <w:pPr>
              <w:jc w:val="both"/>
              <w:rPr>
                <w:rFonts w:asciiTheme="minorHAnsi" w:hAnsiTheme="minorHAnsi"/>
                <w:i/>
                <w:iCs/>
              </w:rPr>
            </w:pPr>
          </w:p>
        </w:tc>
        <w:tc>
          <w:tcPr>
            <w:tcW w:w="5377" w:type="dxa"/>
          </w:tcPr>
          <w:p w14:paraId="54FF99D7" w14:textId="77777777" w:rsidR="00ED743F" w:rsidRPr="00C14D01" w:rsidRDefault="00ED743F" w:rsidP="00ED743F">
            <w:pPr>
              <w:jc w:val="both"/>
              <w:rPr>
                <w:rFonts w:asciiTheme="minorHAnsi" w:hAnsiTheme="minorHAnsi"/>
                <w:i/>
                <w:iCs/>
              </w:rPr>
            </w:pPr>
          </w:p>
        </w:tc>
      </w:tr>
      <w:tr w:rsidR="00ED743F" w:rsidRPr="00C14D01" w14:paraId="0EEE95E0" w14:textId="77777777">
        <w:trPr>
          <w:cantSplit/>
          <w:jc w:val="center"/>
        </w:trPr>
        <w:tc>
          <w:tcPr>
            <w:tcW w:w="3989" w:type="dxa"/>
          </w:tcPr>
          <w:p w14:paraId="4258A7FC" w14:textId="77777777" w:rsidR="00ED743F" w:rsidRPr="00C14D01" w:rsidRDefault="00ED743F" w:rsidP="00ED743F">
            <w:pPr>
              <w:rPr>
                <w:rFonts w:asciiTheme="minorHAnsi" w:hAnsiTheme="minorHAnsi"/>
                <w:b/>
                <w:bCs/>
              </w:rPr>
            </w:pPr>
            <w:r w:rsidRPr="00C14D01">
              <w:rPr>
                <w:rFonts w:asciiTheme="minorHAnsi" w:hAnsiTheme="minorHAnsi"/>
                <w:b/>
                <w:bCs/>
              </w:rPr>
              <w:t>Department of Finance</w:t>
            </w:r>
          </w:p>
          <w:p w14:paraId="5E313A99" w14:textId="77777777" w:rsidR="00ED743F" w:rsidRPr="00C14D01" w:rsidRDefault="00ED743F" w:rsidP="00ED743F">
            <w:pPr>
              <w:rPr>
                <w:rFonts w:asciiTheme="minorHAnsi" w:hAnsiTheme="minorHAnsi"/>
                <w:b/>
                <w:bCs/>
              </w:rPr>
            </w:pPr>
            <w:r w:rsidRPr="00C14D01">
              <w:rPr>
                <w:rFonts w:asciiTheme="minorHAnsi" w:hAnsiTheme="minorHAnsi"/>
                <w:b/>
                <w:bCs/>
              </w:rPr>
              <w:t>National Public Procurement Policy Unit</w:t>
            </w:r>
          </w:p>
          <w:p w14:paraId="21A1E76F" w14:textId="77777777" w:rsidR="00ED743F" w:rsidRPr="00C14D01" w:rsidRDefault="00C544D0" w:rsidP="00ED743F">
            <w:pPr>
              <w:rPr>
                <w:rFonts w:asciiTheme="minorHAnsi" w:hAnsiTheme="minorHAnsi"/>
                <w:bCs/>
              </w:rPr>
            </w:pPr>
            <w:hyperlink r:id="rId32" w:history="1">
              <w:r w:rsidR="00C14D01" w:rsidRPr="00C14D01">
                <w:rPr>
                  <w:rStyle w:val="Hyperlink"/>
                  <w:rFonts w:asciiTheme="minorHAnsi" w:hAnsiTheme="minorHAnsi"/>
                </w:rPr>
                <w:t>https://constructionprocurement.gov.ie/guidance-notes/</w:t>
              </w:r>
            </w:hyperlink>
          </w:p>
        </w:tc>
        <w:tc>
          <w:tcPr>
            <w:tcW w:w="709" w:type="dxa"/>
          </w:tcPr>
          <w:p w14:paraId="5B385DB9" w14:textId="77777777" w:rsidR="00ED743F" w:rsidRPr="00C14D01" w:rsidRDefault="00ED743F" w:rsidP="00ED743F">
            <w:pPr>
              <w:rPr>
                <w:rFonts w:asciiTheme="minorHAnsi" w:hAnsiTheme="minorHAnsi"/>
              </w:rPr>
            </w:pPr>
            <w:r w:rsidRPr="00C14D01">
              <w:rPr>
                <w:rFonts w:asciiTheme="minorHAnsi" w:hAnsiTheme="minorHAnsi"/>
              </w:rPr>
              <w:t>2007</w:t>
            </w:r>
          </w:p>
        </w:tc>
        <w:tc>
          <w:tcPr>
            <w:tcW w:w="4536" w:type="dxa"/>
          </w:tcPr>
          <w:p w14:paraId="1C70583A" w14:textId="77777777" w:rsidR="00ED743F" w:rsidRPr="00C14D01" w:rsidRDefault="00ED743F" w:rsidP="00ED743F">
            <w:pPr>
              <w:rPr>
                <w:rFonts w:asciiTheme="minorHAnsi" w:hAnsiTheme="minorHAnsi"/>
                <w:i/>
                <w:iCs/>
              </w:rPr>
            </w:pPr>
            <w:r w:rsidRPr="00C14D01">
              <w:rPr>
                <w:rFonts w:asciiTheme="minorHAnsi" w:hAnsiTheme="minorHAnsi"/>
                <w:i/>
                <w:iCs/>
              </w:rPr>
              <w:t>Public Works Contracts Training Manual</w:t>
            </w:r>
          </w:p>
        </w:tc>
        <w:tc>
          <w:tcPr>
            <w:tcW w:w="5377" w:type="dxa"/>
          </w:tcPr>
          <w:p w14:paraId="1CF570A1" w14:textId="77777777" w:rsidR="00ED743F" w:rsidRPr="00C14D01" w:rsidRDefault="00ED743F" w:rsidP="00ED743F">
            <w:pPr>
              <w:jc w:val="both"/>
              <w:rPr>
                <w:rFonts w:asciiTheme="minorHAnsi" w:hAnsiTheme="minorHAnsi"/>
                <w:i/>
                <w:iCs/>
              </w:rPr>
            </w:pPr>
            <w:r w:rsidRPr="00C14D01">
              <w:rPr>
                <w:rFonts w:asciiTheme="minorHAnsi" w:hAnsiTheme="minorHAnsi"/>
                <w:i/>
                <w:iCs/>
              </w:rPr>
              <w:t>Note as relevant</w:t>
            </w:r>
          </w:p>
        </w:tc>
      </w:tr>
      <w:tr w:rsidR="00ED743F" w:rsidRPr="00C14D01" w14:paraId="596FFB50" w14:textId="77777777">
        <w:trPr>
          <w:cantSplit/>
          <w:jc w:val="center"/>
        </w:trPr>
        <w:tc>
          <w:tcPr>
            <w:tcW w:w="3989" w:type="dxa"/>
          </w:tcPr>
          <w:p w14:paraId="71F86D7E" w14:textId="77777777" w:rsidR="00ED743F" w:rsidRPr="00C14D01" w:rsidRDefault="00ED743F" w:rsidP="00ED743F">
            <w:pPr>
              <w:rPr>
                <w:rFonts w:asciiTheme="minorHAnsi" w:hAnsiTheme="minorHAnsi"/>
                <w:b/>
                <w:bCs/>
              </w:rPr>
            </w:pPr>
          </w:p>
        </w:tc>
        <w:tc>
          <w:tcPr>
            <w:tcW w:w="709" w:type="dxa"/>
          </w:tcPr>
          <w:p w14:paraId="628D60AD" w14:textId="77777777" w:rsidR="00ED743F" w:rsidRPr="00C14D01" w:rsidRDefault="00ED743F" w:rsidP="00ED743F">
            <w:pPr>
              <w:rPr>
                <w:rFonts w:asciiTheme="minorHAnsi" w:hAnsiTheme="minorHAnsi"/>
              </w:rPr>
            </w:pPr>
          </w:p>
        </w:tc>
        <w:tc>
          <w:tcPr>
            <w:tcW w:w="4536" w:type="dxa"/>
          </w:tcPr>
          <w:p w14:paraId="64C2A7E2" w14:textId="77777777" w:rsidR="00ED743F" w:rsidRPr="00C14D01" w:rsidRDefault="00ED743F" w:rsidP="00ED743F">
            <w:pPr>
              <w:rPr>
                <w:rFonts w:asciiTheme="minorHAnsi" w:hAnsiTheme="minorHAnsi"/>
                <w:i/>
                <w:iCs/>
              </w:rPr>
            </w:pPr>
          </w:p>
        </w:tc>
        <w:tc>
          <w:tcPr>
            <w:tcW w:w="5377" w:type="dxa"/>
          </w:tcPr>
          <w:p w14:paraId="1AAF7D8B" w14:textId="77777777" w:rsidR="00ED743F" w:rsidRPr="00C14D01" w:rsidRDefault="00ED743F" w:rsidP="00ED743F">
            <w:pPr>
              <w:jc w:val="both"/>
              <w:rPr>
                <w:rFonts w:asciiTheme="minorHAnsi" w:hAnsiTheme="minorHAnsi"/>
                <w:i/>
                <w:iCs/>
              </w:rPr>
            </w:pPr>
          </w:p>
        </w:tc>
      </w:tr>
      <w:tr w:rsidR="00ED743F" w:rsidRPr="00E84C0A" w14:paraId="6852F89C" w14:textId="77777777">
        <w:trPr>
          <w:cantSplit/>
          <w:jc w:val="center"/>
        </w:trPr>
        <w:tc>
          <w:tcPr>
            <w:tcW w:w="3989" w:type="dxa"/>
          </w:tcPr>
          <w:p w14:paraId="38090048" w14:textId="77777777" w:rsidR="00ED743F" w:rsidRPr="008A7186" w:rsidRDefault="00ED743F" w:rsidP="00ED743F">
            <w:pPr>
              <w:rPr>
                <w:rFonts w:ascii="Calibri" w:hAnsi="Calibri"/>
                <w:b/>
                <w:bCs/>
                <w:color w:val="FF0000"/>
              </w:rPr>
            </w:pPr>
          </w:p>
        </w:tc>
        <w:tc>
          <w:tcPr>
            <w:tcW w:w="709" w:type="dxa"/>
          </w:tcPr>
          <w:p w14:paraId="4C5CAA4A" w14:textId="77777777" w:rsidR="00ED743F" w:rsidRPr="00E84C0A" w:rsidRDefault="00ED743F" w:rsidP="00ED743F">
            <w:pPr>
              <w:rPr>
                <w:rFonts w:ascii="Calibri" w:hAnsi="Calibri"/>
              </w:rPr>
            </w:pPr>
          </w:p>
        </w:tc>
        <w:tc>
          <w:tcPr>
            <w:tcW w:w="4536" w:type="dxa"/>
          </w:tcPr>
          <w:p w14:paraId="19FDB473" w14:textId="77777777" w:rsidR="00ED743F" w:rsidRPr="00E9177D" w:rsidRDefault="00ED743F" w:rsidP="00ED743F">
            <w:pPr>
              <w:pStyle w:val="NoSpacing"/>
            </w:pPr>
          </w:p>
        </w:tc>
        <w:tc>
          <w:tcPr>
            <w:tcW w:w="5377" w:type="dxa"/>
          </w:tcPr>
          <w:p w14:paraId="350051E8" w14:textId="77777777" w:rsidR="00ED743F" w:rsidRPr="00E84C0A" w:rsidRDefault="00ED743F" w:rsidP="00ED743F">
            <w:pPr>
              <w:jc w:val="both"/>
              <w:rPr>
                <w:rFonts w:ascii="Calibri" w:hAnsi="Calibri"/>
                <w:i/>
                <w:iCs/>
              </w:rPr>
            </w:pPr>
          </w:p>
        </w:tc>
      </w:tr>
      <w:tr w:rsidR="00ED743F" w:rsidRPr="00E84C0A" w14:paraId="01CF76D1" w14:textId="77777777">
        <w:trPr>
          <w:cantSplit/>
          <w:jc w:val="center"/>
        </w:trPr>
        <w:tc>
          <w:tcPr>
            <w:tcW w:w="3989" w:type="dxa"/>
          </w:tcPr>
          <w:p w14:paraId="521875E0" w14:textId="77777777" w:rsidR="00ED743F" w:rsidRDefault="00ED743F" w:rsidP="00ED743F">
            <w:pPr>
              <w:rPr>
                <w:rFonts w:ascii="Calibri" w:hAnsi="Calibri"/>
                <w:b/>
                <w:bCs/>
              </w:rPr>
            </w:pPr>
          </w:p>
        </w:tc>
        <w:tc>
          <w:tcPr>
            <w:tcW w:w="709" w:type="dxa"/>
          </w:tcPr>
          <w:p w14:paraId="0F6F0039" w14:textId="77777777" w:rsidR="00ED743F" w:rsidRPr="00E84C0A" w:rsidRDefault="00ED743F" w:rsidP="00ED743F">
            <w:pPr>
              <w:rPr>
                <w:rFonts w:ascii="Calibri" w:hAnsi="Calibri"/>
              </w:rPr>
            </w:pPr>
          </w:p>
        </w:tc>
        <w:tc>
          <w:tcPr>
            <w:tcW w:w="4536" w:type="dxa"/>
          </w:tcPr>
          <w:p w14:paraId="30684920" w14:textId="77777777" w:rsidR="00ED743F" w:rsidRPr="00E84C0A" w:rsidRDefault="00ED743F" w:rsidP="00ED743F">
            <w:pPr>
              <w:rPr>
                <w:rFonts w:ascii="Calibri" w:hAnsi="Calibri"/>
                <w:i/>
                <w:iCs/>
              </w:rPr>
            </w:pPr>
          </w:p>
        </w:tc>
        <w:tc>
          <w:tcPr>
            <w:tcW w:w="5377" w:type="dxa"/>
          </w:tcPr>
          <w:p w14:paraId="2BCA0FDE" w14:textId="77777777" w:rsidR="00ED743F" w:rsidRPr="00E84C0A" w:rsidRDefault="00ED743F" w:rsidP="00ED743F">
            <w:pPr>
              <w:jc w:val="both"/>
              <w:rPr>
                <w:rFonts w:ascii="Calibri" w:hAnsi="Calibri"/>
                <w:i/>
                <w:iCs/>
              </w:rPr>
            </w:pPr>
          </w:p>
        </w:tc>
      </w:tr>
      <w:tr w:rsidR="00ED743F" w:rsidRPr="00E84C0A" w14:paraId="298F6378" w14:textId="77777777">
        <w:trPr>
          <w:cantSplit/>
          <w:jc w:val="center"/>
        </w:trPr>
        <w:tc>
          <w:tcPr>
            <w:tcW w:w="3989" w:type="dxa"/>
          </w:tcPr>
          <w:p w14:paraId="0F0DE820" w14:textId="77777777" w:rsidR="00ED743F" w:rsidRDefault="00ED743F" w:rsidP="00ED743F">
            <w:pPr>
              <w:rPr>
                <w:rFonts w:ascii="Calibri" w:hAnsi="Calibri"/>
                <w:b/>
                <w:bCs/>
              </w:rPr>
            </w:pPr>
          </w:p>
        </w:tc>
        <w:tc>
          <w:tcPr>
            <w:tcW w:w="709" w:type="dxa"/>
          </w:tcPr>
          <w:p w14:paraId="238ECFF2" w14:textId="77777777" w:rsidR="00ED743F" w:rsidRPr="00E84C0A" w:rsidRDefault="00ED743F" w:rsidP="00ED743F">
            <w:pPr>
              <w:rPr>
                <w:rFonts w:ascii="Calibri" w:hAnsi="Calibri"/>
              </w:rPr>
            </w:pPr>
          </w:p>
        </w:tc>
        <w:tc>
          <w:tcPr>
            <w:tcW w:w="4536" w:type="dxa"/>
          </w:tcPr>
          <w:p w14:paraId="38CC49DC" w14:textId="77777777" w:rsidR="00ED743F" w:rsidRPr="00E84C0A" w:rsidRDefault="00ED743F" w:rsidP="00ED743F">
            <w:pPr>
              <w:rPr>
                <w:rFonts w:ascii="Calibri" w:hAnsi="Calibri"/>
                <w:i/>
                <w:iCs/>
              </w:rPr>
            </w:pPr>
          </w:p>
        </w:tc>
        <w:tc>
          <w:tcPr>
            <w:tcW w:w="5377" w:type="dxa"/>
          </w:tcPr>
          <w:p w14:paraId="103A59B0" w14:textId="77777777" w:rsidR="00ED743F" w:rsidRPr="00E84C0A" w:rsidRDefault="00ED743F" w:rsidP="00ED743F">
            <w:pPr>
              <w:jc w:val="both"/>
              <w:rPr>
                <w:rFonts w:ascii="Calibri" w:hAnsi="Calibri"/>
                <w:i/>
                <w:iCs/>
              </w:rPr>
            </w:pPr>
          </w:p>
        </w:tc>
      </w:tr>
      <w:tr w:rsidR="00ED743F" w:rsidRPr="00E84C0A" w14:paraId="4DC2A134" w14:textId="77777777">
        <w:trPr>
          <w:cantSplit/>
          <w:jc w:val="center"/>
        </w:trPr>
        <w:tc>
          <w:tcPr>
            <w:tcW w:w="3989" w:type="dxa"/>
          </w:tcPr>
          <w:p w14:paraId="7CE7C4B6" w14:textId="77777777" w:rsidR="00ED743F" w:rsidRDefault="00ED743F" w:rsidP="00ED743F">
            <w:pPr>
              <w:rPr>
                <w:rFonts w:ascii="Calibri" w:hAnsi="Calibri"/>
                <w:b/>
                <w:bCs/>
              </w:rPr>
            </w:pPr>
          </w:p>
        </w:tc>
        <w:tc>
          <w:tcPr>
            <w:tcW w:w="709" w:type="dxa"/>
          </w:tcPr>
          <w:p w14:paraId="62727D51" w14:textId="77777777" w:rsidR="00ED743F" w:rsidRPr="00E84C0A" w:rsidRDefault="00ED743F" w:rsidP="00ED743F">
            <w:pPr>
              <w:rPr>
                <w:rFonts w:ascii="Calibri" w:hAnsi="Calibri"/>
              </w:rPr>
            </w:pPr>
          </w:p>
        </w:tc>
        <w:tc>
          <w:tcPr>
            <w:tcW w:w="4536" w:type="dxa"/>
          </w:tcPr>
          <w:p w14:paraId="5D3E685D" w14:textId="77777777" w:rsidR="00ED743F" w:rsidRPr="00E84C0A" w:rsidRDefault="00ED743F" w:rsidP="00ED743F">
            <w:pPr>
              <w:rPr>
                <w:rFonts w:ascii="Calibri" w:hAnsi="Calibri"/>
                <w:i/>
                <w:iCs/>
              </w:rPr>
            </w:pPr>
          </w:p>
        </w:tc>
        <w:tc>
          <w:tcPr>
            <w:tcW w:w="5377" w:type="dxa"/>
          </w:tcPr>
          <w:p w14:paraId="3E368CC1" w14:textId="77777777" w:rsidR="00ED743F" w:rsidRPr="00E84C0A" w:rsidRDefault="00ED743F" w:rsidP="00ED743F">
            <w:pPr>
              <w:jc w:val="both"/>
              <w:rPr>
                <w:rFonts w:ascii="Calibri" w:hAnsi="Calibri"/>
                <w:i/>
                <w:iCs/>
              </w:rPr>
            </w:pPr>
          </w:p>
        </w:tc>
      </w:tr>
      <w:tr w:rsidR="00ED743F" w:rsidRPr="00E84C0A" w14:paraId="7D5476D4" w14:textId="77777777">
        <w:trPr>
          <w:cantSplit/>
          <w:jc w:val="center"/>
        </w:trPr>
        <w:tc>
          <w:tcPr>
            <w:tcW w:w="3989" w:type="dxa"/>
          </w:tcPr>
          <w:p w14:paraId="3EAF209B" w14:textId="77777777" w:rsidR="00ED743F" w:rsidRPr="00E84C0A" w:rsidRDefault="00ED743F" w:rsidP="00ED743F">
            <w:pPr>
              <w:rPr>
                <w:rFonts w:ascii="Calibri" w:hAnsi="Calibri"/>
                <w:b/>
                <w:bCs/>
              </w:rPr>
            </w:pPr>
          </w:p>
        </w:tc>
        <w:tc>
          <w:tcPr>
            <w:tcW w:w="709" w:type="dxa"/>
          </w:tcPr>
          <w:p w14:paraId="5F82B68B" w14:textId="77777777" w:rsidR="00ED743F" w:rsidRPr="00E84C0A" w:rsidRDefault="00ED743F" w:rsidP="00ED743F">
            <w:pPr>
              <w:rPr>
                <w:rFonts w:ascii="Calibri" w:hAnsi="Calibri"/>
              </w:rPr>
            </w:pPr>
          </w:p>
        </w:tc>
        <w:tc>
          <w:tcPr>
            <w:tcW w:w="4536" w:type="dxa"/>
          </w:tcPr>
          <w:p w14:paraId="34A1E357" w14:textId="77777777" w:rsidR="00ED743F" w:rsidRPr="000D064D" w:rsidRDefault="00ED743F" w:rsidP="00ED743F">
            <w:pPr>
              <w:rPr>
                <w:rFonts w:ascii="Calibri" w:hAnsi="Calibri"/>
                <w:b/>
                <w:i/>
                <w:iCs/>
              </w:rPr>
            </w:pPr>
          </w:p>
        </w:tc>
        <w:tc>
          <w:tcPr>
            <w:tcW w:w="5377" w:type="dxa"/>
          </w:tcPr>
          <w:p w14:paraId="419B4936" w14:textId="77777777" w:rsidR="00ED743F" w:rsidRPr="00E84C0A" w:rsidRDefault="00ED743F" w:rsidP="00ED743F">
            <w:pPr>
              <w:jc w:val="both"/>
              <w:rPr>
                <w:rFonts w:ascii="Calibri" w:hAnsi="Calibri"/>
                <w:i/>
                <w:iCs/>
              </w:rPr>
            </w:pPr>
          </w:p>
        </w:tc>
      </w:tr>
    </w:tbl>
    <w:p w14:paraId="2C5F9788" w14:textId="77777777" w:rsidR="002C6BFF" w:rsidRDefault="002C6BFF" w:rsidP="0098685C"/>
    <w:p w14:paraId="6A450143" w14:textId="77777777" w:rsidR="002655E8" w:rsidRPr="002655E8" w:rsidRDefault="002655E8" w:rsidP="002655E8"/>
    <w:p w14:paraId="744E64C4" w14:textId="77777777" w:rsidR="002655E8" w:rsidRPr="002655E8" w:rsidRDefault="002655E8" w:rsidP="002655E8"/>
    <w:sectPr w:rsidR="002655E8" w:rsidRPr="002655E8" w:rsidSect="00143595">
      <w:headerReference w:type="default" r:id="rId33"/>
      <w:footerReference w:type="default" r:id="rId34"/>
      <w:type w:val="continuous"/>
      <w:pgSz w:w="16840" w:h="11900" w:orient="landscape"/>
      <w:pgMar w:top="1077" w:right="851" w:bottom="828" w:left="1134" w:header="72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F33E" w14:textId="77777777" w:rsidR="00C6083F" w:rsidRDefault="00C6083F">
      <w:r>
        <w:separator/>
      </w:r>
    </w:p>
  </w:endnote>
  <w:endnote w:type="continuationSeparator" w:id="0">
    <w:p w14:paraId="1495ACEF" w14:textId="77777777" w:rsidR="00C6083F" w:rsidRDefault="00C6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D64" w14:textId="77777777" w:rsidR="00C6083F" w:rsidRDefault="00C6083F">
    <w:pPr>
      <w:pStyle w:val="Footer"/>
      <w:rPr>
        <w:sz w:val="16"/>
        <w:szCs w:val="16"/>
      </w:rPr>
    </w:pPr>
  </w:p>
  <w:p w14:paraId="2C369506" w14:textId="77777777" w:rsidR="00C6083F" w:rsidRDefault="00C6083F">
    <w:pPr>
      <w:pStyle w:val="Footer"/>
      <w:rPr>
        <w:sz w:val="16"/>
        <w:szCs w:val="16"/>
      </w:rPr>
    </w:pPr>
  </w:p>
  <w:p w14:paraId="44FFDAA7" w14:textId="77777777" w:rsidR="00C6083F" w:rsidRDefault="00C6083F">
    <w:pPr>
      <w:pStyle w:val="Footer"/>
      <w:rPr>
        <w:sz w:val="16"/>
        <w:szCs w:val="16"/>
      </w:rPr>
    </w:pPr>
  </w:p>
  <w:p w14:paraId="267404FC" w14:textId="77777777" w:rsidR="00C6083F" w:rsidRDefault="00C6083F">
    <w:pPr>
      <w:pStyle w:val="Footer"/>
      <w:rPr>
        <w:sz w:val="16"/>
        <w:szCs w:val="16"/>
      </w:rPr>
    </w:pPr>
  </w:p>
  <w:p w14:paraId="4BEFFE47" w14:textId="77777777" w:rsidR="00C6083F" w:rsidRDefault="00C6083F">
    <w:pPr>
      <w:pStyle w:val="Footer"/>
      <w:rPr>
        <w:sz w:val="16"/>
        <w:szCs w:val="16"/>
      </w:rPr>
    </w:pPr>
    <w:r>
      <w:rPr>
        <w:sz w:val="16"/>
        <w:szCs w:val="16"/>
      </w:rPr>
      <w:t>__________________________________________</w:t>
    </w:r>
  </w:p>
  <w:p w14:paraId="50FAD59D" w14:textId="77777777" w:rsidR="00C6083F" w:rsidRDefault="00C6083F" w:rsidP="00D60A16">
    <w:pPr>
      <w:pStyle w:val="Footer"/>
      <w:tabs>
        <w:tab w:val="clear" w:pos="8640"/>
        <w:tab w:val="right" w:pos="9498"/>
      </w:tabs>
      <w:rPr>
        <w:i/>
        <w:iCs/>
        <w:sz w:val="16"/>
        <w:szCs w:val="16"/>
      </w:rPr>
    </w:pPr>
    <w:r>
      <w:rPr>
        <w:i/>
        <w:iCs/>
        <w:sz w:val="16"/>
        <w:szCs w:val="16"/>
      </w:rPr>
      <w:t>The Irish Landscape Institute</w:t>
    </w:r>
    <w:r>
      <w:rPr>
        <w:i/>
        <w:iCs/>
        <w:sz w:val="16"/>
        <w:szCs w:val="16"/>
      </w:rPr>
      <w:tab/>
    </w:r>
    <w:r>
      <w:rPr>
        <w:i/>
        <w:iCs/>
        <w:sz w:val="16"/>
        <w:szCs w:val="16"/>
      </w:rPr>
      <w:tab/>
      <w:t xml:space="preserve">page </w:t>
    </w:r>
    <w:r w:rsidRPr="00D60A16">
      <w:rPr>
        <w:i/>
        <w:iCs/>
        <w:sz w:val="16"/>
        <w:szCs w:val="16"/>
      </w:rPr>
      <w:fldChar w:fldCharType="begin"/>
    </w:r>
    <w:r w:rsidRPr="00D60A16">
      <w:rPr>
        <w:i/>
        <w:iCs/>
        <w:sz w:val="16"/>
        <w:szCs w:val="16"/>
      </w:rPr>
      <w:instrText xml:space="preserve"> PAGE </w:instrText>
    </w:r>
    <w:r w:rsidRPr="00D60A16">
      <w:rPr>
        <w:i/>
        <w:iCs/>
        <w:sz w:val="16"/>
        <w:szCs w:val="16"/>
      </w:rPr>
      <w:fldChar w:fldCharType="separate"/>
    </w:r>
    <w:r>
      <w:rPr>
        <w:i/>
        <w:iCs/>
        <w:noProof/>
        <w:sz w:val="16"/>
        <w:szCs w:val="16"/>
      </w:rPr>
      <w:t>8</w:t>
    </w:r>
    <w:r w:rsidRPr="00D60A16">
      <w:rPr>
        <w:i/>
        <w:iCs/>
        <w:sz w:val="16"/>
        <w:szCs w:val="16"/>
      </w:rPr>
      <w:fldChar w:fldCharType="end"/>
    </w:r>
    <w:r w:rsidRPr="00D60A16">
      <w:rPr>
        <w:i/>
        <w:iCs/>
        <w:sz w:val="16"/>
        <w:szCs w:val="16"/>
      </w:rPr>
      <w:t xml:space="preserve"> of </w:t>
    </w:r>
    <w:r w:rsidRPr="00D60A16">
      <w:rPr>
        <w:i/>
        <w:iCs/>
        <w:sz w:val="16"/>
        <w:szCs w:val="16"/>
      </w:rPr>
      <w:fldChar w:fldCharType="begin"/>
    </w:r>
    <w:r w:rsidRPr="00D60A16">
      <w:rPr>
        <w:i/>
        <w:iCs/>
        <w:sz w:val="16"/>
        <w:szCs w:val="16"/>
      </w:rPr>
      <w:instrText xml:space="preserve"> NUMPAGES </w:instrText>
    </w:r>
    <w:r w:rsidRPr="00D60A16">
      <w:rPr>
        <w:i/>
        <w:iCs/>
        <w:sz w:val="16"/>
        <w:szCs w:val="16"/>
      </w:rPr>
      <w:fldChar w:fldCharType="separate"/>
    </w:r>
    <w:r>
      <w:rPr>
        <w:i/>
        <w:iCs/>
        <w:noProof/>
        <w:sz w:val="16"/>
        <w:szCs w:val="16"/>
      </w:rPr>
      <w:t>10</w:t>
    </w:r>
    <w:r w:rsidRPr="00D60A16">
      <w:rPr>
        <w:i/>
        <w:iCs/>
        <w:sz w:val="16"/>
        <w:szCs w:val="16"/>
      </w:rPr>
      <w:fldChar w:fldCharType="end"/>
    </w:r>
  </w:p>
  <w:p w14:paraId="41E1D07C" w14:textId="77777777" w:rsidR="00C6083F" w:rsidRDefault="00C6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B5F3" w14:textId="77777777" w:rsidR="00C6083F" w:rsidRDefault="00C6083F">
      <w:r>
        <w:separator/>
      </w:r>
    </w:p>
  </w:footnote>
  <w:footnote w:type="continuationSeparator" w:id="0">
    <w:p w14:paraId="3E2621C2" w14:textId="77777777" w:rsidR="00C6083F" w:rsidRDefault="00C6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4B09" w14:textId="77777777" w:rsidR="00C6083F" w:rsidRDefault="00162015" w:rsidP="00B6675D">
    <w:pPr>
      <w:pStyle w:val="Header"/>
    </w:pPr>
    <w:r>
      <w:rPr>
        <w:noProof/>
      </w:rPr>
      <w:drawing>
        <wp:inline distT="0" distB="0" distL="0" distR="0" wp14:anchorId="4DCE1C84" wp14:editId="7728C386">
          <wp:extent cx="3133725" cy="5619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561975"/>
                  </a:xfrm>
                  <a:prstGeom prst="rect">
                    <a:avLst/>
                  </a:prstGeom>
                  <a:noFill/>
                  <a:ln>
                    <a:noFill/>
                  </a:ln>
                </pic:spPr>
              </pic:pic>
            </a:graphicData>
          </a:graphic>
        </wp:inline>
      </w:drawing>
    </w:r>
  </w:p>
  <w:p w14:paraId="0D9D6958" w14:textId="77777777" w:rsidR="00C6083F" w:rsidRDefault="00C6083F" w:rsidP="00B6675D">
    <w:pPr>
      <w:pStyle w:val="Header"/>
    </w:pPr>
  </w:p>
  <w:p w14:paraId="6ADF1CF9" w14:textId="77777777" w:rsidR="00C6083F" w:rsidRDefault="00C6083F" w:rsidP="00B6675D">
    <w:pPr>
      <w:pStyle w:val="Header"/>
    </w:pPr>
  </w:p>
  <w:p w14:paraId="0C676BA7" w14:textId="77777777" w:rsidR="00C6083F" w:rsidRPr="004A1879" w:rsidRDefault="00C6083F" w:rsidP="00B6675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255"/>
    <w:multiLevelType w:val="hybridMultilevel"/>
    <w:tmpl w:val="283E33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20C7F4A"/>
    <w:multiLevelType w:val="hybridMultilevel"/>
    <w:tmpl w:val="283E33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24D297E"/>
    <w:multiLevelType w:val="hybridMultilevel"/>
    <w:tmpl w:val="283E33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04335D6"/>
    <w:multiLevelType w:val="hybridMultilevel"/>
    <w:tmpl w:val="3702A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EA57A29"/>
    <w:multiLevelType w:val="multilevel"/>
    <w:tmpl w:val="74E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83315"/>
    <w:multiLevelType w:val="hybridMultilevel"/>
    <w:tmpl w:val="B0589A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1D65EFE"/>
    <w:multiLevelType w:val="hybridMultilevel"/>
    <w:tmpl w:val="1688E0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FB34119"/>
    <w:multiLevelType w:val="singleLevel"/>
    <w:tmpl w:val="5B8C8C3E"/>
    <w:lvl w:ilvl="0">
      <w:start w:val="1"/>
      <w:numFmt w:val="upperLetter"/>
      <w:lvlText w:val="%1."/>
      <w:lvlJc w:val="left"/>
      <w:pPr>
        <w:tabs>
          <w:tab w:val="num" w:pos="720"/>
        </w:tabs>
        <w:ind w:left="720" w:hanging="720"/>
      </w:pPr>
      <w:rPr>
        <w:rFonts w:hint="default"/>
      </w:r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0"/>
    <w:rsid w:val="000A1C26"/>
    <w:rsid w:val="000D064D"/>
    <w:rsid w:val="000E599F"/>
    <w:rsid w:val="00125046"/>
    <w:rsid w:val="00143595"/>
    <w:rsid w:val="00147267"/>
    <w:rsid w:val="00162015"/>
    <w:rsid w:val="001E5DDB"/>
    <w:rsid w:val="001F481E"/>
    <w:rsid w:val="0021255B"/>
    <w:rsid w:val="002173CE"/>
    <w:rsid w:val="002441A6"/>
    <w:rsid w:val="00257F0D"/>
    <w:rsid w:val="002607D1"/>
    <w:rsid w:val="002655E8"/>
    <w:rsid w:val="0027405E"/>
    <w:rsid w:val="0028272D"/>
    <w:rsid w:val="00285671"/>
    <w:rsid w:val="002918D7"/>
    <w:rsid w:val="002A304E"/>
    <w:rsid w:val="002B2E02"/>
    <w:rsid w:val="002C6BFF"/>
    <w:rsid w:val="002D47EA"/>
    <w:rsid w:val="00302529"/>
    <w:rsid w:val="0032129A"/>
    <w:rsid w:val="0034279A"/>
    <w:rsid w:val="00351BCB"/>
    <w:rsid w:val="00386626"/>
    <w:rsid w:val="00386663"/>
    <w:rsid w:val="003917EE"/>
    <w:rsid w:val="003A6E7B"/>
    <w:rsid w:val="003B668A"/>
    <w:rsid w:val="003B6859"/>
    <w:rsid w:val="003F2055"/>
    <w:rsid w:val="00401838"/>
    <w:rsid w:val="00425018"/>
    <w:rsid w:val="00437EE2"/>
    <w:rsid w:val="004771A9"/>
    <w:rsid w:val="004A1879"/>
    <w:rsid w:val="004C06E0"/>
    <w:rsid w:val="004C5031"/>
    <w:rsid w:val="004D2888"/>
    <w:rsid w:val="004D3051"/>
    <w:rsid w:val="004F010B"/>
    <w:rsid w:val="004F75F4"/>
    <w:rsid w:val="005128D3"/>
    <w:rsid w:val="005408C3"/>
    <w:rsid w:val="00545133"/>
    <w:rsid w:val="00554385"/>
    <w:rsid w:val="0056210E"/>
    <w:rsid w:val="0056527A"/>
    <w:rsid w:val="00575A04"/>
    <w:rsid w:val="00585697"/>
    <w:rsid w:val="005C003A"/>
    <w:rsid w:val="005C45F2"/>
    <w:rsid w:val="00607667"/>
    <w:rsid w:val="00607E4F"/>
    <w:rsid w:val="00632191"/>
    <w:rsid w:val="00647410"/>
    <w:rsid w:val="0065517E"/>
    <w:rsid w:val="0066455F"/>
    <w:rsid w:val="006646F3"/>
    <w:rsid w:val="0066732E"/>
    <w:rsid w:val="00687CEC"/>
    <w:rsid w:val="00694CB8"/>
    <w:rsid w:val="006966D4"/>
    <w:rsid w:val="006A4985"/>
    <w:rsid w:val="006B644E"/>
    <w:rsid w:val="006B64FF"/>
    <w:rsid w:val="006E4740"/>
    <w:rsid w:val="006F2F60"/>
    <w:rsid w:val="00700D0E"/>
    <w:rsid w:val="00711570"/>
    <w:rsid w:val="00733024"/>
    <w:rsid w:val="00762A3B"/>
    <w:rsid w:val="007912A5"/>
    <w:rsid w:val="0079358D"/>
    <w:rsid w:val="007A1298"/>
    <w:rsid w:val="007A6364"/>
    <w:rsid w:val="007C47F5"/>
    <w:rsid w:val="007D4D54"/>
    <w:rsid w:val="007D7B5C"/>
    <w:rsid w:val="007E592F"/>
    <w:rsid w:val="007F2A4D"/>
    <w:rsid w:val="007F491F"/>
    <w:rsid w:val="007F69EC"/>
    <w:rsid w:val="00817E33"/>
    <w:rsid w:val="00857237"/>
    <w:rsid w:val="008619DB"/>
    <w:rsid w:val="00871FFB"/>
    <w:rsid w:val="00885350"/>
    <w:rsid w:val="0088547D"/>
    <w:rsid w:val="008A7186"/>
    <w:rsid w:val="00914ABA"/>
    <w:rsid w:val="00920244"/>
    <w:rsid w:val="00921600"/>
    <w:rsid w:val="009223C1"/>
    <w:rsid w:val="00933DB7"/>
    <w:rsid w:val="009437C5"/>
    <w:rsid w:val="00957A6B"/>
    <w:rsid w:val="00964FCF"/>
    <w:rsid w:val="00971BF9"/>
    <w:rsid w:val="0098685C"/>
    <w:rsid w:val="009A057F"/>
    <w:rsid w:val="009C1591"/>
    <w:rsid w:val="00A14CB8"/>
    <w:rsid w:val="00A245A7"/>
    <w:rsid w:val="00A257AA"/>
    <w:rsid w:val="00A459C6"/>
    <w:rsid w:val="00A47266"/>
    <w:rsid w:val="00A509BF"/>
    <w:rsid w:val="00A52B5C"/>
    <w:rsid w:val="00A67239"/>
    <w:rsid w:val="00A7184B"/>
    <w:rsid w:val="00A95D53"/>
    <w:rsid w:val="00AA0E4F"/>
    <w:rsid w:val="00AA40FD"/>
    <w:rsid w:val="00AC6B2E"/>
    <w:rsid w:val="00AE709B"/>
    <w:rsid w:val="00B068C0"/>
    <w:rsid w:val="00B16957"/>
    <w:rsid w:val="00B2576B"/>
    <w:rsid w:val="00B359BD"/>
    <w:rsid w:val="00B35DAC"/>
    <w:rsid w:val="00B4165D"/>
    <w:rsid w:val="00B6675D"/>
    <w:rsid w:val="00B80E5A"/>
    <w:rsid w:val="00B86C47"/>
    <w:rsid w:val="00B92BF7"/>
    <w:rsid w:val="00BA1131"/>
    <w:rsid w:val="00BB51F5"/>
    <w:rsid w:val="00BB5ABE"/>
    <w:rsid w:val="00BC712A"/>
    <w:rsid w:val="00BE2734"/>
    <w:rsid w:val="00C14D01"/>
    <w:rsid w:val="00C4568D"/>
    <w:rsid w:val="00C474AF"/>
    <w:rsid w:val="00C52F2E"/>
    <w:rsid w:val="00C544D0"/>
    <w:rsid w:val="00C6083F"/>
    <w:rsid w:val="00C8214A"/>
    <w:rsid w:val="00CA1590"/>
    <w:rsid w:val="00CB311E"/>
    <w:rsid w:val="00D213D6"/>
    <w:rsid w:val="00D2512D"/>
    <w:rsid w:val="00D336A1"/>
    <w:rsid w:val="00D4298A"/>
    <w:rsid w:val="00D43C8E"/>
    <w:rsid w:val="00D60A16"/>
    <w:rsid w:val="00D64A27"/>
    <w:rsid w:val="00D71399"/>
    <w:rsid w:val="00D8541C"/>
    <w:rsid w:val="00DA04AD"/>
    <w:rsid w:val="00DB18D3"/>
    <w:rsid w:val="00DB7179"/>
    <w:rsid w:val="00E25859"/>
    <w:rsid w:val="00E31331"/>
    <w:rsid w:val="00E32B3F"/>
    <w:rsid w:val="00E35BBA"/>
    <w:rsid w:val="00E52858"/>
    <w:rsid w:val="00E83C4D"/>
    <w:rsid w:val="00E84C0A"/>
    <w:rsid w:val="00E9177D"/>
    <w:rsid w:val="00EC29A2"/>
    <w:rsid w:val="00EC746A"/>
    <w:rsid w:val="00ED5FA1"/>
    <w:rsid w:val="00ED743F"/>
    <w:rsid w:val="00EE0604"/>
    <w:rsid w:val="00EF025C"/>
    <w:rsid w:val="00F02094"/>
    <w:rsid w:val="00F2468D"/>
    <w:rsid w:val="00F35E9F"/>
    <w:rsid w:val="00F4462D"/>
    <w:rsid w:val="00F45C91"/>
    <w:rsid w:val="00F53E72"/>
    <w:rsid w:val="00F6396B"/>
    <w:rsid w:val="00F733A7"/>
    <w:rsid w:val="00F8419D"/>
    <w:rsid w:val="00FA47E0"/>
    <w:rsid w:val="00FC4DC9"/>
    <w:rsid w:val="00FC61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02935552"/>
  <w15:chartTrackingRefBased/>
  <w15:docId w15:val="{B9BDF20B-C56C-4F06-897F-04D0BF22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E"/>
    <w:rPr>
      <w:rFonts w:ascii="Arial" w:hAnsi="Arial" w:cs="Arial"/>
      <w:lang w:eastAsia="en-US"/>
    </w:rPr>
  </w:style>
  <w:style w:type="paragraph" w:styleId="Heading1">
    <w:name w:val="heading 1"/>
    <w:basedOn w:val="Normal"/>
    <w:next w:val="Normal"/>
    <w:link w:val="Heading1Char"/>
    <w:uiPriority w:val="99"/>
    <w:qFormat/>
    <w:rsid w:val="00933DB7"/>
    <w:pPr>
      <w:keepNext/>
      <w:jc w:val="center"/>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uiPriority w:val="99"/>
    <w:qFormat/>
    <w:rsid w:val="00933DB7"/>
    <w:pPr>
      <w:keepNext/>
      <w:ind w:left="1440" w:hanging="720"/>
      <w:outlineLvl w:val="1"/>
    </w:pPr>
    <w:rPr>
      <w:rFonts w:ascii="Cambria" w:hAnsi="Cambria" w:cs="Times New Roman"/>
      <w:b/>
      <w:bCs/>
      <w:i/>
      <w:iCs/>
      <w:sz w:val="28"/>
      <w:szCs w:val="28"/>
      <w:lang w:eastAsia="x-none"/>
    </w:rPr>
  </w:style>
  <w:style w:type="paragraph" w:styleId="Heading3">
    <w:name w:val="heading 3"/>
    <w:basedOn w:val="Normal"/>
    <w:next w:val="Normal"/>
    <w:link w:val="Heading3Char"/>
    <w:uiPriority w:val="99"/>
    <w:qFormat/>
    <w:rsid w:val="00933DB7"/>
    <w:pPr>
      <w:keepNext/>
      <w:outlineLvl w:val="2"/>
    </w:pPr>
    <w:rPr>
      <w:rFonts w:ascii="Cambria" w:hAnsi="Cambria" w:cs="Times New Roman"/>
      <w:b/>
      <w:bCs/>
      <w:sz w:val="26"/>
      <w:szCs w:val="26"/>
      <w:lang w:eastAsia="x-none"/>
    </w:rPr>
  </w:style>
  <w:style w:type="paragraph" w:styleId="Heading4">
    <w:name w:val="heading 4"/>
    <w:basedOn w:val="Normal"/>
    <w:next w:val="Normal"/>
    <w:link w:val="Heading4Char"/>
    <w:uiPriority w:val="99"/>
    <w:qFormat/>
    <w:rsid w:val="00933DB7"/>
    <w:pPr>
      <w:keepNext/>
      <w:jc w:val="center"/>
      <w:outlineLvl w:val="3"/>
    </w:pPr>
    <w:rPr>
      <w:rFonts w:ascii="Calibri" w:hAnsi="Calibri" w:cs="Times New Roman"/>
      <w:b/>
      <w:bCs/>
      <w:sz w:val="28"/>
      <w:szCs w:val="28"/>
      <w:lang w:eastAsia="x-none"/>
    </w:rPr>
  </w:style>
  <w:style w:type="paragraph" w:styleId="Heading5">
    <w:name w:val="heading 5"/>
    <w:basedOn w:val="Normal"/>
    <w:next w:val="Normal"/>
    <w:link w:val="Heading5Char"/>
    <w:uiPriority w:val="99"/>
    <w:qFormat/>
    <w:rsid w:val="00933DB7"/>
    <w:pPr>
      <w:keepNext/>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9"/>
    <w:qFormat/>
    <w:rsid w:val="00933DB7"/>
    <w:pPr>
      <w:keepNext/>
      <w:jc w:val="both"/>
      <w:outlineLvl w:val="5"/>
    </w:pPr>
    <w:rPr>
      <w:rFonts w:ascii="Calibri" w:hAnsi="Calibri" w:cs="Times New Roman"/>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8D3"/>
    <w:rPr>
      <w:rFonts w:ascii="Cambria" w:hAnsi="Cambria" w:cs="Cambria"/>
      <w:b/>
      <w:bCs/>
      <w:kern w:val="32"/>
      <w:sz w:val="32"/>
      <w:szCs w:val="32"/>
      <w:lang w:val="en-IE" w:eastAsia="x-none"/>
    </w:rPr>
  </w:style>
  <w:style w:type="character" w:customStyle="1" w:styleId="Heading2Char">
    <w:name w:val="Heading 2 Char"/>
    <w:link w:val="Heading2"/>
    <w:uiPriority w:val="99"/>
    <w:semiHidden/>
    <w:locked/>
    <w:rsid w:val="00DB18D3"/>
    <w:rPr>
      <w:rFonts w:ascii="Cambria" w:hAnsi="Cambria" w:cs="Cambria"/>
      <w:b/>
      <w:bCs/>
      <w:i/>
      <w:iCs/>
      <w:sz w:val="28"/>
      <w:szCs w:val="28"/>
      <w:lang w:val="en-IE" w:eastAsia="x-none"/>
    </w:rPr>
  </w:style>
  <w:style w:type="character" w:customStyle="1" w:styleId="Heading3Char">
    <w:name w:val="Heading 3 Char"/>
    <w:link w:val="Heading3"/>
    <w:uiPriority w:val="99"/>
    <w:semiHidden/>
    <w:locked/>
    <w:rsid w:val="00DB18D3"/>
    <w:rPr>
      <w:rFonts w:ascii="Cambria" w:hAnsi="Cambria" w:cs="Cambria"/>
      <w:b/>
      <w:bCs/>
      <w:sz w:val="26"/>
      <w:szCs w:val="26"/>
      <w:lang w:val="en-IE" w:eastAsia="x-none"/>
    </w:rPr>
  </w:style>
  <w:style w:type="character" w:customStyle="1" w:styleId="Heading4Char">
    <w:name w:val="Heading 4 Char"/>
    <w:link w:val="Heading4"/>
    <w:uiPriority w:val="99"/>
    <w:semiHidden/>
    <w:locked/>
    <w:rsid w:val="00DB18D3"/>
    <w:rPr>
      <w:rFonts w:ascii="Calibri" w:hAnsi="Calibri" w:cs="Calibri"/>
      <w:b/>
      <w:bCs/>
      <w:sz w:val="28"/>
      <w:szCs w:val="28"/>
      <w:lang w:val="en-IE" w:eastAsia="x-none"/>
    </w:rPr>
  </w:style>
  <w:style w:type="character" w:customStyle="1" w:styleId="Heading5Char">
    <w:name w:val="Heading 5 Char"/>
    <w:link w:val="Heading5"/>
    <w:uiPriority w:val="99"/>
    <w:semiHidden/>
    <w:locked/>
    <w:rsid w:val="00DB18D3"/>
    <w:rPr>
      <w:rFonts w:ascii="Calibri" w:hAnsi="Calibri" w:cs="Calibri"/>
      <w:b/>
      <w:bCs/>
      <w:i/>
      <w:iCs/>
      <w:sz w:val="26"/>
      <w:szCs w:val="26"/>
      <w:lang w:val="en-IE" w:eastAsia="x-none"/>
    </w:rPr>
  </w:style>
  <w:style w:type="character" w:customStyle="1" w:styleId="Heading6Char">
    <w:name w:val="Heading 6 Char"/>
    <w:link w:val="Heading6"/>
    <w:uiPriority w:val="99"/>
    <w:semiHidden/>
    <w:locked/>
    <w:rsid w:val="00DB18D3"/>
    <w:rPr>
      <w:rFonts w:ascii="Calibri" w:hAnsi="Calibri" w:cs="Calibri"/>
      <w:b/>
      <w:bCs/>
      <w:lang w:val="en-IE" w:eastAsia="x-none"/>
    </w:rPr>
  </w:style>
  <w:style w:type="paragraph" w:customStyle="1" w:styleId="Drafts">
    <w:name w:val="Drafts"/>
    <w:basedOn w:val="Normal"/>
    <w:uiPriority w:val="99"/>
    <w:rsid w:val="00933DB7"/>
    <w:pPr>
      <w:spacing w:before="120"/>
      <w:ind w:left="720" w:hanging="720"/>
    </w:pPr>
    <w:rPr>
      <w:lang w:val="en-GB"/>
    </w:rPr>
  </w:style>
  <w:style w:type="paragraph" w:styleId="BodyTextIndent">
    <w:name w:val="Body Text Indent"/>
    <w:basedOn w:val="Normal"/>
    <w:link w:val="BodyTextIndentChar"/>
    <w:uiPriority w:val="99"/>
    <w:rsid w:val="00933DB7"/>
    <w:pPr>
      <w:ind w:left="720" w:hanging="720"/>
    </w:pPr>
    <w:rPr>
      <w:rFonts w:cs="Times New Roman"/>
      <w:lang w:eastAsia="x-none"/>
    </w:rPr>
  </w:style>
  <w:style w:type="character" w:customStyle="1" w:styleId="BodyTextIndentChar">
    <w:name w:val="Body Text Indent Char"/>
    <w:link w:val="BodyTextIndent"/>
    <w:uiPriority w:val="99"/>
    <w:semiHidden/>
    <w:locked/>
    <w:rsid w:val="00DB18D3"/>
    <w:rPr>
      <w:rFonts w:ascii="Arial" w:hAnsi="Arial" w:cs="Arial"/>
      <w:sz w:val="20"/>
      <w:szCs w:val="20"/>
      <w:lang w:val="en-IE" w:eastAsia="x-none"/>
    </w:rPr>
  </w:style>
  <w:style w:type="paragraph" w:styleId="BodyText">
    <w:name w:val="Body Text"/>
    <w:basedOn w:val="Normal"/>
    <w:link w:val="BodyTextChar"/>
    <w:uiPriority w:val="99"/>
    <w:rsid w:val="00933DB7"/>
    <w:rPr>
      <w:rFonts w:cs="Times New Roman"/>
      <w:lang w:eastAsia="x-none"/>
    </w:rPr>
  </w:style>
  <w:style w:type="character" w:customStyle="1" w:styleId="BodyTextChar">
    <w:name w:val="Body Text Char"/>
    <w:link w:val="BodyText"/>
    <w:uiPriority w:val="99"/>
    <w:semiHidden/>
    <w:locked/>
    <w:rsid w:val="00DB18D3"/>
    <w:rPr>
      <w:rFonts w:ascii="Arial" w:hAnsi="Arial" w:cs="Arial"/>
      <w:sz w:val="20"/>
      <w:szCs w:val="20"/>
      <w:lang w:val="en-IE" w:eastAsia="x-none"/>
    </w:rPr>
  </w:style>
  <w:style w:type="paragraph" w:styleId="Header">
    <w:name w:val="header"/>
    <w:basedOn w:val="Normal"/>
    <w:link w:val="HeaderChar"/>
    <w:uiPriority w:val="99"/>
    <w:rsid w:val="00933DB7"/>
    <w:pPr>
      <w:tabs>
        <w:tab w:val="center" w:pos="4320"/>
        <w:tab w:val="right" w:pos="8640"/>
      </w:tabs>
    </w:pPr>
    <w:rPr>
      <w:rFonts w:cs="Times New Roman"/>
      <w:lang w:eastAsia="x-none"/>
    </w:rPr>
  </w:style>
  <w:style w:type="character" w:customStyle="1" w:styleId="HeaderChar">
    <w:name w:val="Header Char"/>
    <w:link w:val="Header"/>
    <w:uiPriority w:val="99"/>
    <w:semiHidden/>
    <w:locked/>
    <w:rsid w:val="00DB18D3"/>
    <w:rPr>
      <w:rFonts w:ascii="Arial" w:hAnsi="Arial" w:cs="Arial"/>
      <w:sz w:val="20"/>
      <w:szCs w:val="20"/>
      <w:lang w:val="en-IE" w:eastAsia="x-none"/>
    </w:rPr>
  </w:style>
  <w:style w:type="paragraph" w:styleId="Footer">
    <w:name w:val="footer"/>
    <w:basedOn w:val="Normal"/>
    <w:link w:val="FooterChar"/>
    <w:uiPriority w:val="99"/>
    <w:rsid w:val="00933DB7"/>
    <w:pPr>
      <w:tabs>
        <w:tab w:val="center" w:pos="4320"/>
        <w:tab w:val="right" w:pos="8640"/>
      </w:tabs>
    </w:pPr>
    <w:rPr>
      <w:rFonts w:cs="Times New Roman"/>
      <w:lang w:eastAsia="x-none"/>
    </w:rPr>
  </w:style>
  <w:style w:type="character" w:customStyle="1" w:styleId="FooterChar">
    <w:name w:val="Footer Char"/>
    <w:link w:val="Footer"/>
    <w:uiPriority w:val="99"/>
    <w:semiHidden/>
    <w:locked/>
    <w:rsid w:val="00DB18D3"/>
    <w:rPr>
      <w:rFonts w:ascii="Arial" w:hAnsi="Arial" w:cs="Arial"/>
      <w:sz w:val="20"/>
      <w:szCs w:val="20"/>
      <w:lang w:val="en-IE" w:eastAsia="x-none"/>
    </w:rPr>
  </w:style>
  <w:style w:type="character" w:styleId="Hyperlink">
    <w:name w:val="Hyperlink"/>
    <w:uiPriority w:val="99"/>
    <w:rsid w:val="00A47266"/>
    <w:rPr>
      <w:rFonts w:cs="Times New Roman"/>
      <w:color w:val="0000FF"/>
      <w:u w:val="single"/>
    </w:rPr>
  </w:style>
  <w:style w:type="paragraph" w:styleId="BalloonText">
    <w:name w:val="Balloon Text"/>
    <w:basedOn w:val="Normal"/>
    <w:link w:val="BalloonTextChar"/>
    <w:uiPriority w:val="99"/>
    <w:semiHidden/>
    <w:rsid w:val="00351BCB"/>
    <w:rPr>
      <w:rFonts w:ascii="Times New Roman" w:hAnsi="Times New Roman" w:cs="Times New Roman"/>
      <w:sz w:val="2"/>
      <w:szCs w:val="2"/>
      <w:lang w:eastAsia="x-none"/>
    </w:rPr>
  </w:style>
  <w:style w:type="character" w:customStyle="1" w:styleId="BalloonTextChar">
    <w:name w:val="Balloon Text Char"/>
    <w:link w:val="BalloonText"/>
    <w:uiPriority w:val="99"/>
    <w:semiHidden/>
    <w:locked/>
    <w:rsid w:val="00DB18D3"/>
    <w:rPr>
      <w:rFonts w:cs="Times New Roman"/>
      <w:sz w:val="2"/>
      <w:szCs w:val="2"/>
      <w:lang w:val="en-IE" w:eastAsia="x-none"/>
    </w:rPr>
  </w:style>
  <w:style w:type="character" w:styleId="CommentReference">
    <w:name w:val="annotation reference"/>
    <w:uiPriority w:val="99"/>
    <w:semiHidden/>
    <w:rsid w:val="00D71399"/>
    <w:rPr>
      <w:rFonts w:cs="Times New Roman"/>
      <w:sz w:val="18"/>
      <w:szCs w:val="18"/>
    </w:rPr>
  </w:style>
  <w:style w:type="paragraph" w:styleId="CommentText">
    <w:name w:val="annotation text"/>
    <w:basedOn w:val="Normal"/>
    <w:link w:val="CommentTextChar"/>
    <w:uiPriority w:val="99"/>
    <w:semiHidden/>
    <w:rsid w:val="00D71399"/>
    <w:rPr>
      <w:rFonts w:cs="Times New Roman"/>
      <w:sz w:val="24"/>
      <w:szCs w:val="24"/>
      <w:lang w:eastAsia="x-none"/>
    </w:rPr>
  </w:style>
  <w:style w:type="character" w:customStyle="1" w:styleId="CommentTextChar">
    <w:name w:val="Comment Text Char"/>
    <w:link w:val="CommentText"/>
    <w:uiPriority w:val="99"/>
    <w:locked/>
    <w:rsid w:val="00D71399"/>
    <w:rPr>
      <w:rFonts w:ascii="Arial" w:hAnsi="Arial" w:cs="Arial"/>
      <w:sz w:val="24"/>
      <w:szCs w:val="24"/>
      <w:lang w:val="en-IE" w:eastAsia="x-none"/>
    </w:rPr>
  </w:style>
  <w:style w:type="paragraph" w:styleId="CommentSubject">
    <w:name w:val="annotation subject"/>
    <w:basedOn w:val="CommentText"/>
    <w:next w:val="CommentText"/>
    <w:link w:val="CommentSubjectChar"/>
    <w:uiPriority w:val="99"/>
    <w:semiHidden/>
    <w:rsid w:val="00D71399"/>
    <w:rPr>
      <w:b/>
      <w:bCs/>
    </w:rPr>
  </w:style>
  <w:style w:type="character" w:customStyle="1" w:styleId="CommentSubjectChar">
    <w:name w:val="Comment Subject Char"/>
    <w:link w:val="CommentSubject"/>
    <w:uiPriority w:val="99"/>
    <w:locked/>
    <w:rsid w:val="00D71399"/>
    <w:rPr>
      <w:rFonts w:ascii="Arial" w:hAnsi="Arial" w:cs="Arial"/>
      <w:b/>
      <w:bCs/>
      <w:sz w:val="24"/>
      <w:szCs w:val="24"/>
      <w:lang w:val="en-IE" w:eastAsia="x-none"/>
    </w:rPr>
  </w:style>
  <w:style w:type="character" w:styleId="FollowedHyperlink">
    <w:name w:val="FollowedHyperlink"/>
    <w:uiPriority w:val="99"/>
    <w:rsid w:val="006966D4"/>
    <w:rPr>
      <w:rFonts w:cs="Times New Roman"/>
      <w:color w:val="800080"/>
      <w:u w:val="single"/>
    </w:rPr>
  </w:style>
  <w:style w:type="character" w:styleId="Strong">
    <w:name w:val="Strong"/>
    <w:uiPriority w:val="22"/>
    <w:qFormat/>
    <w:rsid w:val="00F733A7"/>
    <w:rPr>
      <w:rFonts w:cs="Times New Roman"/>
      <w:b/>
      <w:bCs/>
    </w:rPr>
  </w:style>
  <w:style w:type="character" w:customStyle="1" w:styleId="headsummary">
    <w:name w:val="headsummary"/>
    <w:uiPriority w:val="99"/>
    <w:rsid w:val="00733024"/>
    <w:rPr>
      <w:rFonts w:cs="Times New Roman"/>
    </w:rPr>
  </w:style>
  <w:style w:type="character" w:styleId="PageNumber">
    <w:name w:val="page number"/>
    <w:uiPriority w:val="99"/>
    <w:rsid w:val="00D60A16"/>
    <w:rPr>
      <w:rFonts w:cs="Times New Roman"/>
    </w:rPr>
  </w:style>
  <w:style w:type="paragraph" w:customStyle="1" w:styleId="boldtext">
    <w:name w:val="boldtext"/>
    <w:basedOn w:val="Normal"/>
    <w:rsid w:val="00920244"/>
    <w:pPr>
      <w:spacing w:before="100" w:beforeAutospacing="1" w:after="100" w:afterAutospacing="1"/>
    </w:pPr>
    <w:rPr>
      <w:rFonts w:ascii="Times New Roman" w:hAnsi="Times New Roman" w:cs="Times New Roman"/>
      <w:sz w:val="24"/>
      <w:szCs w:val="24"/>
      <w:lang w:eastAsia="en-IE"/>
    </w:rPr>
  </w:style>
  <w:style w:type="paragraph" w:styleId="NormalWeb">
    <w:name w:val="Normal (Web)"/>
    <w:basedOn w:val="Normal"/>
    <w:uiPriority w:val="99"/>
    <w:semiHidden/>
    <w:unhideWhenUsed/>
    <w:rsid w:val="00920244"/>
    <w:pPr>
      <w:spacing w:before="100" w:beforeAutospacing="1" w:after="100" w:afterAutospacing="1"/>
    </w:pPr>
    <w:rPr>
      <w:rFonts w:ascii="Times New Roman" w:hAnsi="Times New Roman" w:cs="Times New Roman"/>
      <w:sz w:val="24"/>
      <w:szCs w:val="24"/>
      <w:lang w:eastAsia="en-IE"/>
    </w:rPr>
  </w:style>
  <w:style w:type="character" w:customStyle="1" w:styleId="showauthor">
    <w:name w:val="showauthor"/>
    <w:rsid w:val="0021255B"/>
  </w:style>
  <w:style w:type="character" w:customStyle="1" w:styleId="apple-converted-space">
    <w:name w:val="apple-converted-space"/>
    <w:rsid w:val="0021255B"/>
  </w:style>
  <w:style w:type="character" w:styleId="Emphasis">
    <w:name w:val="Emphasis"/>
    <w:uiPriority w:val="20"/>
    <w:qFormat/>
    <w:rsid w:val="00B2576B"/>
    <w:rPr>
      <w:i/>
      <w:iCs/>
    </w:rPr>
  </w:style>
  <w:style w:type="paragraph" w:styleId="NoSpacing">
    <w:name w:val="No Spacing"/>
    <w:uiPriority w:val="1"/>
    <w:qFormat/>
    <w:rsid w:val="00545133"/>
    <w:rPr>
      <w:rFonts w:ascii="Arial" w:hAnsi="Arial" w:cs="Arial"/>
      <w:lang w:eastAsia="en-US"/>
    </w:rPr>
  </w:style>
  <w:style w:type="character" w:styleId="UnresolvedMention">
    <w:name w:val="Unresolved Mention"/>
    <w:basedOn w:val="DefaultParagraphFont"/>
    <w:uiPriority w:val="99"/>
    <w:semiHidden/>
    <w:unhideWhenUsed/>
    <w:rsid w:val="0076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331">
      <w:marLeft w:val="0"/>
      <w:marRight w:val="0"/>
      <w:marTop w:val="0"/>
      <w:marBottom w:val="0"/>
      <w:divBdr>
        <w:top w:val="none" w:sz="0" w:space="0" w:color="auto"/>
        <w:left w:val="none" w:sz="0" w:space="0" w:color="auto"/>
        <w:bottom w:val="none" w:sz="0" w:space="0" w:color="auto"/>
        <w:right w:val="none" w:sz="0" w:space="0" w:color="auto"/>
      </w:divBdr>
    </w:div>
    <w:div w:id="111287333">
      <w:marLeft w:val="0"/>
      <w:marRight w:val="0"/>
      <w:marTop w:val="0"/>
      <w:marBottom w:val="0"/>
      <w:divBdr>
        <w:top w:val="none" w:sz="0" w:space="0" w:color="auto"/>
        <w:left w:val="none" w:sz="0" w:space="0" w:color="auto"/>
        <w:bottom w:val="none" w:sz="0" w:space="0" w:color="auto"/>
        <w:right w:val="none" w:sz="0" w:space="0" w:color="auto"/>
      </w:divBdr>
    </w:div>
    <w:div w:id="111287335">
      <w:marLeft w:val="0"/>
      <w:marRight w:val="0"/>
      <w:marTop w:val="0"/>
      <w:marBottom w:val="0"/>
      <w:divBdr>
        <w:top w:val="none" w:sz="0" w:space="0" w:color="auto"/>
        <w:left w:val="none" w:sz="0" w:space="0" w:color="auto"/>
        <w:bottom w:val="none" w:sz="0" w:space="0" w:color="auto"/>
        <w:right w:val="none" w:sz="0" w:space="0" w:color="auto"/>
      </w:divBdr>
      <w:divsChild>
        <w:div w:id="111287332">
          <w:marLeft w:val="0"/>
          <w:marRight w:val="0"/>
          <w:marTop w:val="0"/>
          <w:marBottom w:val="0"/>
          <w:divBdr>
            <w:top w:val="none" w:sz="0" w:space="0" w:color="auto"/>
            <w:left w:val="none" w:sz="0" w:space="0" w:color="auto"/>
            <w:bottom w:val="none" w:sz="0" w:space="0" w:color="auto"/>
            <w:right w:val="none" w:sz="0" w:space="0" w:color="auto"/>
          </w:divBdr>
        </w:div>
        <w:div w:id="111287334">
          <w:marLeft w:val="0"/>
          <w:marRight w:val="0"/>
          <w:marTop w:val="0"/>
          <w:marBottom w:val="0"/>
          <w:divBdr>
            <w:top w:val="none" w:sz="0" w:space="0" w:color="auto"/>
            <w:left w:val="none" w:sz="0" w:space="0" w:color="auto"/>
            <w:bottom w:val="none" w:sz="0" w:space="0" w:color="auto"/>
            <w:right w:val="none" w:sz="0" w:space="0" w:color="auto"/>
          </w:divBdr>
        </w:div>
      </w:divsChild>
    </w:div>
    <w:div w:id="111287336">
      <w:marLeft w:val="0"/>
      <w:marRight w:val="0"/>
      <w:marTop w:val="0"/>
      <w:marBottom w:val="0"/>
      <w:divBdr>
        <w:top w:val="none" w:sz="0" w:space="0" w:color="auto"/>
        <w:left w:val="none" w:sz="0" w:space="0" w:color="auto"/>
        <w:bottom w:val="none" w:sz="0" w:space="0" w:color="auto"/>
        <w:right w:val="none" w:sz="0" w:space="0" w:color="auto"/>
      </w:divBdr>
    </w:div>
    <w:div w:id="203299537">
      <w:bodyDiv w:val="1"/>
      <w:marLeft w:val="0"/>
      <w:marRight w:val="0"/>
      <w:marTop w:val="0"/>
      <w:marBottom w:val="0"/>
      <w:divBdr>
        <w:top w:val="none" w:sz="0" w:space="0" w:color="auto"/>
        <w:left w:val="none" w:sz="0" w:space="0" w:color="auto"/>
        <w:bottom w:val="none" w:sz="0" w:space="0" w:color="auto"/>
        <w:right w:val="none" w:sz="0" w:space="0" w:color="auto"/>
      </w:divBdr>
    </w:div>
    <w:div w:id="356738663">
      <w:bodyDiv w:val="1"/>
      <w:marLeft w:val="0"/>
      <w:marRight w:val="0"/>
      <w:marTop w:val="0"/>
      <w:marBottom w:val="0"/>
      <w:divBdr>
        <w:top w:val="none" w:sz="0" w:space="0" w:color="auto"/>
        <w:left w:val="none" w:sz="0" w:space="0" w:color="auto"/>
        <w:bottom w:val="none" w:sz="0" w:space="0" w:color="auto"/>
        <w:right w:val="none" w:sz="0" w:space="0" w:color="auto"/>
      </w:divBdr>
    </w:div>
    <w:div w:id="402918939">
      <w:bodyDiv w:val="1"/>
      <w:marLeft w:val="0"/>
      <w:marRight w:val="0"/>
      <w:marTop w:val="0"/>
      <w:marBottom w:val="0"/>
      <w:divBdr>
        <w:top w:val="none" w:sz="0" w:space="0" w:color="auto"/>
        <w:left w:val="none" w:sz="0" w:space="0" w:color="auto"/>
        <w:bottom w:val="none" w:sz="0" w:space="0" w:color="auto"/>
        <w:right w:val="none" w:sz="0" w:space="0" w:color="auto"/>
      </w:divBdr>
      <w:divsChild>
        <w:div w:id="1532374827">
          <w:marLeft w:val="0"/>
          <w:marRight w:val="0"/>
          <w:marTop w:val="0"/>
          <w:marBottom w:val="0"/>
          <w:divBdr>
            <w:top w:val="none" w:sz="0" w:space="0" w:color="auto"/>
            <w:left w:val="none" w:sz="0" w:space="0" w:color="auto"/>
            <w:bottom w:val="none" w:sz="0" w:space="0" w:color="auto"/>
            <w:right w:val="none" w:sz="0" w:space="0" w:color="auto"/>
          </w:divBdr>
        </w:div>
      </w:divsChild>
    </w:div>
    <w:div w:id="780536926">
      <w:bodyDiv w:val="1"/>
      <w:marLeft w:val="0"/>
      <w:marRight w:val="0"/>
      <w:marTop w:val="0"/>
      <w:marBottom w:val="0"/>
      <w:divBdr>
        <w:top w:val="none" w:sz="0" w:space="0" w:color="auto"/>
        <w:left w:val="none" w:sz="0" w:space="0" w:color="auto"/>
        <w:bottom w:val="none" w:sz="0" w:space="0" w:color="auto"/>
        <w:right w:val="none" w:sz="0" w:space="0" w:color="auto"/>
      </w:divBdr>
    </w:div>
    <w:div w:id="974524775">
      <w:bodyDiv w:val="1"/>
      <w:marLeft w:val="0"/>
      <w:marRight w:val="0"/>
      <w:marTop w:val="0"/>
      <w:marBottom w:val="0"/>
      <w:divBdr>
        <w:top w:val="none" w:sz="0" w:space="0" w:color="auto"/>
        <w:left w:val="none" w:sz="0" w:space="0" w:color="auto"/>
        <w:bottom w:val="none" w:sz="0" w:space="0" w:color="auto"/>
        <w:right w:val="none" w:sz="0" w:space="0" w:color="auto"/>
      </w:divBdr>
    </w:div>
    <w:div w:id="1233584753">
      <w:bodyDiv w:val="1"/>
      <w:marLeft w:val="0"/>
      <w:marRight w:val="0"/>
      <w:marTop w:val="0"/>
      <w:marBottom w:val="0"/>
      <w:divBdr>
        <w:top w:val="none" w:sz="0" w:space="0" w:color="auto"/>
        <w:left w:val="none" w:sz="0" w:space="0" w:color="auto"/>
        <w:bottom w:val="none" w:sz="0" w:space="0" w:color="auto"/>
        <w:right w:val="none" w:sz="0" w:space="0" w:color="auto"/>
      </w:divBdr>
    </w:div>
    <w:div w:id="13545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ws.ie/sites/default/files/publications/pdf/NPWS_2009_AA_Guidance.pdf" TargetMode="External"/><Relationship Id="rId13" Type="http://schemas.openxmlformats.org/officeDocument/2006/relationships/hyperlink" Target="https://www.epa.ie/monitoringassessment/assessment/sea/" TargetMode="External"/><Relationship Id="rId18" Type="http://schemas.openxmlformats.org/officeDocument/2006/relationships/hyperlink" Target="http://www.irishstatutebook.ie/eli/2012/si/155/made/en/print" TargetMode="External"/><Relationship Id="rId26" Type="http://schemas.openxmlformats.org/officeDocument/2006/relationships/hyperlink" Target="https://www.housing.gov.ie/housing/building-standards/building-regulations/building-regulations" TargetMode="External"/><Relationship Id="rId3" Type="http://schemas.openxmlformats.org/officeDocument/2006/relationships/settings" Target="settings.xml"/><Relationship Id="rId21" Type="http://schemas.openxmlformats.org/officeDocument/2006/relationships/hyperlink" Target="http://www.irishstatutebook.ie" TargetMode="External"/><Relationship Id="rId34" Type="http://schemas.openxmlformats.org/officeDocument/2006/relationships/footer" Target="footer1.xml"/><Relationship Id="rId7" Type="http://schemas.openxmlformats.org/officeDocument/2006/relationships/hyperlink" Target="https://www.agriculture.gov.ie/forestservice/treefelling/treefelling/" TargetMode="External"/><Relationship Id="rId12" Type="http://schemas.openxmlformats.org/officeDocument/2006/relationships/hyperlink" Target="http://www.epa.ie/pubs/consultation/reviewofdrafteisguidelinesadvicenotes/" TargetMode="External"/><Relationship Id="rId17" Type="http://schemas.openxmlformats.org/officeDocument/2006/relationships/hyperlink" Target="http://www.irishstatutebook.ie" TargetMode="External"/><Relationship Id="rId25" Type="http://schemas.openxmlformats.org/officeDocument/2006/relationships/hyperlink" Target="http://www.irishstatutebook.i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ishstatutebook.ie/eli/1936/act/38/enacted/en/html" TargetMode="External"/><Relationship Id="rId20" Type="http://schemas.openxmlformats.org/officeDocument/2006/relationships/hyperlink" Target="http://www.pcs.agriculture.gov.ie/" TargetMode="External"/><Relationship Id="rId29" Type="http://schemas.openxmlformats.org/officeDocument/2006/relationships/hyperlink" Target="https://constructionprocurement.gov.ie/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ie/pubs/advice/ea/guidelines/" TargetMode="External"/><Relationship Id="rId24" Type="http://schemas.openxmlformats.org/officeDocument/2006/relationships/hyperlink" Target="http://www.irishstatutebook.ie" TargetMode="External"/><Relationship Id="rId32" Type="http://schemas.openxmlformats.org/officeDocument/2006/relationships/hyperlink" Target="https://constructionprocurement.gov.ie/guidance-notes/" TargetMode="External"/><Relationship Id="rId5" Type="http://schemas.openxmlformats.org/officeDocument/2006/relationships/footnotes" Target="footnotes.xml"/><Relationship Id="rId15" Type="http://schemas.openxmlformats.org/officeDocument/2006/relationships/hyperlink" Target="http://www.irishstatutebook.ie" TargetMode="External"/><Relationship Id="rId23" Type="http://schemas.openxmlformats.org/officeDocument/2006/relationships/hyperlink" Target="https://invasivespeciesireland.com/legislation/ireland/" TargetMode="External"/><Relationship Id="rId28" Type="http://schemas.openxmlformats.org/officeDocument/2006/relationships/hyperlink" Target="https://www.localgov.ie/en/bcms" TargetMode="External"/><Relationship Id="rId36" Type="http://schemas.openxmlformats.org/officeDocument/2006/relationships/theme" Target="theme/theme1.xml"/><Relationship Id="rId10" Type="http://schemas.openxmlformats.org/officeDocument/2006/relationships/hyperlink" Target="http://www.epa.ie/pubs/advice/ea/drafteiarguidelines.html" TargetMode="External"/><Relationship Id="rId19" Type="http://schemas.openxmlformats.org/officeDocument/2006/relationships/hyperlink" Target="http://www.irishstatutebook.ie/eli/2012/si/159/made/en/print" TargetMode="External"/><Relationship Id="rId31" Type="http://schemas.openxmlformats.org/officeDocument/2006/relationships/hyperlink" Target="https://constructionprocurement.gov.ie/guidance-notes/" TargetMode="External"/><Relationship Id="rId4" Type="http://schemas.openxmlformats.org/officeDocument/2006/relationships/webSettings" Target="webSettings.xml"/><Relationship Id="rId9" Type="http://schemas.openxmlformats.org/officeDocument/2006/relationships/hyperlink" Target="http://www.epa.ie/pubs/advice/ea/guidelines/" TargetMode="External"/><Relationship Id="rId14" Type="http://schemas.openxmlformats.org/officeDocument/2006/relationships/hyperlink" Target="https://www.housing.gov.ie/en/Publications/DevelopmentandHousing/Planning/FileDownLoad%2C1608%2Cen.doc" TargetMode="External"/><Relationship Id="rId22" Type="http://schemas.openxmlformats.org/officeDocument/2006/relationships/hyperlink" Target="http://www.irishstatutebook.ie/eli/2011/si/477/made/en/print" TargetMode="External"/><Relationship Id="rId27" Type="http://schemas.openxmlformats.org/officeDocument/2006/relationships/hyperlink" Target="http://www.irishstatutebook.ie" TargetMode="External"/><Relationship Id="rId30" Type="http://schemas.openxmlformats.org/officeDocument/2006/relationships/hyperlink" Target="https://constructionprocurement.gov.ie/contract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1645</Words>
  <Characters>13174</Characters>
  <Application>Microsoft Office Word</Application>
  <DocSecurity>0</DocSecurity>
  <Lines>202</Lines>
  <Paragraphs>28</Paragraphs>
  <ScaleCrop>false</ScaleCrop>
  <HeadingPairs>
    <vt:vector size="2" baseType="variant">
      <vt:variant>
        <vt:lpstr>Title</vt:lpstr>
      </vt:variant>
      <vt:variant>
        <vt:i4>1</vt:i4>
      </vt:variant>
    </vt:vector>
  </HeadingPairs>
  <TitlesOfParts>
    <vt:vector size="1" baseType="lpstr">
      <vt:lpstr>PROFESSIONAL PRACTICE EXAMINATION</vt:lpstr>
    </vt:vector>
  </TitlesOfParts>
  <Company>Brady Shipman Martin</Company>
  <LinksUpToDate>false</LinksUpToDate>
  <CharactersWithSpaces>14791</CharactersWithSpaces>
  <SharedDoc>false</SharedDoc>
  <HLinks>
    <vt:vector size="72" baseType="variant">
      <vt:variant>
        <vt:i4>7667760</vt:i4>
      </vt:variant>
      <vt:variant>
        <vt:i4>33</vt:i4>
      </vt:variant>
      <vt:variant>
        <vt:i4>0</vt:i4>
      </vt:variant>
      <vt:variant>
        <vt:i4>5</vt:i4>
      </vt:variant>
      <vt:variant>
        <vt:lpwstr>http://www.constructionprocurement.gov.ie/</vt:lpwstr>
      </vt:variant>
      <vt:variant>
        <vt:lpwstr/>
      </vt:variant>
      <vt:variant>
        <vt:i4>4849681</vt:i4>
      </vt:variant>
      <vt:variant>
        <vt:i4>30</vt:i4>
      </vt:variant>
      <vt:variant>
        <vt:i4>0</vt:i4>
      </vt:variant>
      <vt:variant>
        <vt:i4>5</vt:i4>
      </vt:variant>
      <vt:variant>
        <vt:lpwstr>http://www.constructionprocurement.gov.ie/P4Guidance.aspx</vt:lpwstr>
      </vt:variant>
      <vt:variant>
        <vt:lpwstr/>
      </vt:variant>
      <vt:variant>
        <vt:i4>7274558</vt:i4>
      </vt:variant>
      <vt:variant>
        <vt:i4>27</vt:i4>
      </vt:variant>
      <vt:variant>
        <vt:i4>0</vt:i4>
      </vt:variant>
      <vt:variant>
        <vt:i4>5</vt:i4>
      </vt:variant>
      <vt:variant>
        <vt:lpwstr>http://www.constructionprocurement.gov.ie/P1Contracts.aspx</vt:lpwstr>
      </vt:variant>
      <vt:variant>
        <vt:lpwstr/>
      </vt:variant>
      <vt:variant>
        <vt:i4>7274558</vt:i4>
      </vt:variant>
      <vt:variant>
        <vt:i4>24</vt:i4>
      </vt:variant>
      <vt:variant>
        <vt:i4>0</vt:i4>
      </vt:variant>
      <vt:variant>
        <vt:i4>5</vt:i4>
      </vt:variant>
      <vt:variant>
        <vt:lpwstr>http://www.constructionprocurement.gov.ie/P1Contracts.aspx</vt:lpwstr>
      </vt:variant>
      <vt:variant>
        <vt:lpwstr/>
      </vt:variant>
      <vt:variant>
        <vt:i4>7471220</vt:i4>
      </vt:variant>
      <vt:variant>
        <vt:i4>21</vt:i4>
      </vt:variant>
      <vt:variant>
        <vt:i4>0</vt:i4>
      </vt:variant>
      <vt:variant>
        <vt:i4>5</vt:i4>
      </vt:variant>
      <vt:variant>
        <vt:lpwstr>http://www.constructionprocurement.gov.ie/News.aspx</vt:lpwstr>
      </vt:variant>
      <vt:variant>
        <vt:lpwstr/>
      </vt:variant>
      <vt:variant>
        <vt:i4>5570651</vt:i4>
      </vt:variant>
      <vt:variant>
        <vt:i4>18</vt:i4>
      </vt:variant>
      <vt:variant>
        <vt:i4>0</vt:i4>
      </vt:variant>
      <vt:variant>
        <vt:i4>5</vt:i4>
      </vt:variant>
      <vt:variant>
        <vt:lpwstr>http://www.constructionprocurement.gov.ie/CWMFDocs/Circulars/Circ0408.pdf</vt:lpwstr>
      </vt:variant>
      <vt:variant>
        <vt:lpwstr/>
      </vt:variant>
      <vt:variant>
        <vt:i4>5570651</vt:i4>
      </vt:variant>
      <vt:variant>
        <vt:i4>15</vt:i4>
      </vt:variant>
      <vt:variant>
        <vt:i4>0</vt:i4>
      </vt:variant>
      <vt:variant>
        <vt:i4>5</vt:i4>
      </vt:variant>
      <vt:variant>
        <vt:lpwstr>http://www.constructionprocurement.gov.ie/CWMFDocs/Circulars/Circ0408.pdf</vt:lpwstr>
      </vt:variant>
      <vt:variant>
        <vt:lpwstr/>
      </vt:variant>
      <vt:variant>
        <vt:i4>6422643</vt:i4>
      </vt:variant>
      <vt:variant>
        <vt:i4>12</vt:i4>
      </vt:variant>
      <vt:variant>
        <vt:i4>0</vt:i4>
      </vt:variant>
      <vt:variant>
        <vt:i4>5</vt:i4>
      </vt:variant>
      <vt:variant>
        <vt:lpwstr>http://www.environ.ie/</vt:lpwstr>
      </vt:variant>
      <vt:variant>
        <vt:lpwstr/>
      </vt:variant>
      <vt:variant>
        <vt:i4>7405630</vt:i4>
      </vt:variant>
      <vt:variant>
        <vt:i4>9</vt:i4>
      </vt:variant>
      <vt:variant>
        <vt:i4>0</vt:i4>
      </vt:variant>
      <vt:variant>
        <vt:i4>5</vt:i4>
      </vt:variant>
      <vt:variant>
        <vt:lpwstr>http://www.irishstatutebook.ie/</vt:lpwstr>
      </vt:variant>
      <vt:variant>
        <vt:lpwstr/>
      </vt:variant>
      <vt:variant>
        <vt:i4>7405630</vt:i4>
      </vt:variant>
      <vt:variant>
        <vt:i4>6</vt:i4>
      </vt:variant>
      <vt:variant>
        <vt:i4>0</vt:i4>
      </vt:variant>
      <vt:variant>
        <vt:i4>5</vt:i4>
      </vt:variant>
      <vt:variant>
        <vt:lpwstr>http://www.irishstatutebook.ie/</vt:lpwstr>
      </vt:variant>
      <vt:variant>
        <vt:lpwstr/>
      </vt:variant>
      <vt:variant>
        <vt:i4>2555939</vt:i4>
      </vt:variant>
      <vt:variant>
        <vt:i4>3</vt:i4>
      </vt:variant>
      <vt:variant>
        <vt:i4>0</vt:i4>
      </vt:variant>
      <vt:variant>
        <vt:i4>5</vt:i4>
      </vt:variant>
      <vt:variant>
        <vt:lpwstr>http://www.agriculture.gov.ie/forestservice/grantandpremiumschemes/</vt:lpwstr>
      </vt:variant>
      <vt:variant>
        <vt:lpwstr/>
      </vt:variant>
      <vt:variant>
        <vt:i4>5308493</vt:i4>
      </vt:variant>
      <vt:variant>
        <vt:i4>0</vt:i4>
      </vt:variant>
      <vt:variant>
        <vt:i4>0</vt:i4>
      </vt:variant>
      <vt:variant>
        <vt:i4>5</vt:i4>
      </vt:variant>
      <vt:variant>
        <vt:lpwstr>http://www.agriculture.gov.ie/forestservice/treefelling/treefelling/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EXAMINATION</dc:title>
  <dc:subject/>
  <dc:creator>David Bosonnet</dc:creator>
  <cp:keywords/>
  <dc:description/>
  <cp:lastModifiedBy>Anne Doherty</cp:lastModifiedBy>
  <cp:revision>2</cp:revision>
  <cp:lastPrinted>2004-10-26T07:33:00Z</cp:lastPrinted>
  <dcterms:created xsi:type="dcterms:W3CDTF">2021-05-24T06:58:00Z</dcterms:created>
  <dcterms:modified xsi:type="dcterms:W3CDTF">2021-05-24T06:58:00Z</dcterms:modified>
</cp:coreProperties>
</file>

<file path=docProps/custom.xml><?xml version="1.0" encoding="utf-8"?>
<Properties xmlns="http://schemas.openxmlformats.org/officeDocument/2006/custom-properties" xmlns:vt="http://schemas.openxmlformats.org/officeDocument/2006/docPropsVTypes"/>
</file>