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AE6A8" w14:textId="77777777" w:rsidR="006B2DF7" w:rsidRDefault="006B2DF7" w:rsidP="007A345C">
      <w:pPr>
        <w:jc w:val="center"/>
        <w:rPr>
          <w:rFonts w:ascii="Calibri" w:hAnsi="Calibri"/>
          <w:b/>
          <w:sz w:val="40"/>
        </w:rPr>
      </w:pPr>
      <w:r>
        <w:rPr>
          <w:noProof/>
          <w:lang w:eastAsia="en-GB"/>
        </w:rPr>
        <mc:AlternateContent>
          <mc:Choice Requires="wps">
            <w:drawing>
              <wp:anchor distT="0" distB="0" distL="114300" distR="114300" simplePos="0" relativeHeight="251659264" behindDoc="0" locked="0" layoutInCell="1" hidden="0" allowOverlap="1" wp14:anchorId="04638908" wp14:editId="798CAE60">
                <wp:simplePos x="0" y="0"/>
                <wp:positionH relativeFrom="page">
                  <wp:posOffset>488950</wp:posOffset>
                </wp:positionH>
                <wp:positionV relativeFrom="page">
                  <wp:posOffset>342900</wp:posOffset>
                </wp:positionV>
                <wp:extent cx="6727825" cy="1574800"/>
                <wp:effectExtent l="0" t="0" r="0" b="6350"/>
                <wp:wrapNone/>
                <wp:docPr id="1026" name="Text Box 1026"/>
                <wp:cNvGraphicFramePr/>
                <a:graphic xmlns:a="http://schemas.openxmlformats.org/drawingml/2006/main">
                  <a:graphicData uri="http://schemas.microsoft.com/office/word/2010/wordprocessingShape">
                    <wps:wsp>
                      <wps:cNvSpPr txBox="1"/>
                      <wps:spPr>
                        <a:xfrm>
                          <a:off x="0" y="0"/>
                          <a:ext cx="6727825" cy="1574800"/>
                        </a:xfrm>
                        <a:prstGeom prst="rect">
                          <a:avLst/>
                        </a:prstGeom>
                        <a:solidFill>
                          <a:srgbClr val="FFFFFF"/>
                        </a:solidFill>
                        <a:ln w="9525" cap="flat" cmpd="sng" algn="ctr">
                          <a:noFill/>
                          <a:round/>
                          <a:headEnd/>
                          <a:tailEnd/>
                        </a:ln>
                      </wps:spPr>
                      <wps:txbx>
                        <w:txbxContent>
                          <w:p w14:paraId="468AE1BE" w14:textId="77777777" w:rsidR="004D1806" w:rsidRDefault="004D1806" w:rsidP="007E7086">
                            <w:pPr>
                              <w:ind w:hanging="2"/>
                              <w:jc w:val="center"/>
                              <w:rPr>
                                <w:sz w:val="20"/>
                              </w:rPr>
                            </w:pPr>
                            <w:r w:rsidRPr="FFFFFFFF" w:rsidDel="FFFFFFFF">
                              <w:rPr>
                                <w:noProof/>
                                <w:lang w:eastAsia="en-GB"/>
                                <w:specVanish/>
                              </w:rPr>
                              <w:drawing>
                                <wp:inline distT="0" distB="0" distL="114300" distR="114300" wp14:anchorId="29FEE6CA" wp14:editId="32E89F49">
                                  <wp:extent cx="6743700" cy="116205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5"/>
                                          <a:srcRect/>
                                          <a:stretch>
                                            <a:fillRect/>
                                          </a:stretch>
                                        </pic:blipFill>
                                        <pic:spPr bwMode="clr">
                                          <a:xfrm>
                                            <a:off x="0" y="0"/>
                                            <a:ext cx="6743700" cy="1162050"/>
                                          </a:xfrm>
                                          <a:prstGeom prst="rect">
                                            <a:avLst/>
                                          </a:prstGeom>
                                          <a:noFill/>
                                          <a:ln w="9525" cap="rnd" cmpd="sng" algn="ctr">
                                            <a:noFill/>
                                            <a:miter lim="800000"/>
                                            <a:headEnd/>
                                            <a:tailEnd/>
                                          </a:ln>
                                        </pic:spPr>
                                      </pic:pic>
                                    </a:graphicData>
                                  </a:graphic>
                                </wp:inline>
                              </w:drawing>
                            </w:r>
                          </w:p>
                          <w:p w14:paraId="59031734" w14:textId="77777777" w:rsidR="004D1806" w:rsidRDefault="004D1806" w:rsidP="007E7086">
                            <w:pPr>
                              <w:ind w:hanging="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4638908" id="_x0000_t202" coordsize="21600,21600" o:spt="202" path="m,l,21600r21600,l21600,xe">
                <v:stroke joinstyle="miter"/>
                <v:path gradientshapeok="t" o:connecttype="rect"/>
              </v:shapetype>
              <v:shape id="Text Box 1026" o:spid="_x0000_s1026" type="#_x0000_t202" style="position:absolute;left:0;text-align:left;margin-left:38.5pt;margin-top:27pt;width:529.75pt;height:1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" stroked="f">
                <v:stroke joinstyle="round"/>
                <v:textbox>
                  <w:txbxContent>
                    <w:p w14:paraId="468AE1BE" w14:textId="77777777" w:rsidR="004D1806" w:rsidRDefault="004D1806" w:rsidP="007E7086">
                      <w:pPr>
                        <w:ind w:hanging="2"/>
                        <w:jc w:val="center"/>
                        <w:rPr>
                          <w:sz w:val="20"/>
                        </w:rPr>
                      </w:pPr>
                      <w:r w:rsidRPr="FFFFFFFF" w:rsidDel="FFFFFFFF">
                        <w:rPr>
                          <w:noProof/>
                          <w:lang w:eastAsia="en-GB"/>
                          <w:specVanish/>
                        </w:rPr>
                        <w:drawing>
                          <wp:inline distT="0" distB="0" distL="114300" distR="114300" wp14:anchorId="29FEE6CA" wp14:editId="32E89F49">
                            <wp:extent cx="6743700" cy="116205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5"/>
                                    <a:srcRect/>
                                    <a:stretch>
                                      <a:fillRect/>
                                    </a:stretch>
                                  </pic:blipFill>
                                  <pic:spPr bwMode="clr">
                                    <a:xfrm>
                                      <a:off x="0" y="0"/>
                                      <a:ext cx="6743700" cy="1162050"/>
                                    </a:xfrm>
                                    <a:prstGeom prst="rect">
                                      <a:avLst/>
                                    </a:prstGeom>
                                    <a:noFill/>
                                    <a:ln w="9525" cap="rnd" cmpd="sng" algn="ctr">
                                      <a:noFill/>
                                      <a:miter lim="800000"/>
                                      <a:headEnd/>
                                      <a:tailEnd/>
                                    </a:ln>
                                  </pic:spPr>
                                </pic:pic>
                              </a:graphicData>
                            </a:graphic>
                          </wp:inline>
                        </w:drawing>
                      </w:r>
                    </w:p>
                    <w:p w14:paraId="59031734" w14:textId="77777777" w:rsidR="004D1806" w:rsidRDefault="004D1806" w:rsidP="007E7086">
                      <w:pPr>
                        <w:ind w:hanging="2"/>
                      </w:pPr>
                    </w:p>
                  </w:txbxContent>
                </v:textbox>
                <w10:wrap anchorx="page" anchory="page"/>
              </v:shape>
            </w:pict>
          </mc:Fallback>
        </mc:AlternateContent>
      </w:r>
    </w:p>
    <w:p w14:paraId="5AFF9E4F" w14:textId="77777777" w:rsidR="006B2DF7" w:rsidRDefault="006B2DF7" w:rsidP="007A345C">
      <w:pPr>
        <w:jc w:val="center"/>
        <w:rPr>
          <w:rFonts w:ascii="Calibri" w:hAnsi="Calibri"/>
          <w:b/>
          <w:sz w:val="40"/>
        </w:rPr>
      </w:pPr>
    </w:p>
    <w:p w14:paraId="1B693064" w14:textId="77777777" w:rsidR="006B2DF7" w:rsidRDefault="006B2DF7" w:rsidP="007A345C">
      <w:pPr>
        <w:jc w:val="center"/>
        <w:rPr>
          <w:rFonts w:ascii="Calibri" w:hAnsi="Calibri"/>
          <w:b/>
          <w:sz w:val="40"/>
        </w:rPr>
      </w:pPr>
    </w:p>
    <w:p w14:paraId="2D723130" w14:textId="4DD3BE1C" w:rsidR="00A80219" w:rsidRPr="00DB478C" w:rsidRDefault="004449FC" w:rsidP="007A345C">
      <w:pPr>
        <w:jc w:val="center"/>
        <w:rPr>
          <w:rFonts w:ascii="Calibri" w:hAnsi="Calibri"/>
          <w:b/>
          <w:sz w:val="40"/>
        </w:rPr>
      </w:pPr>
      <w:r>
        <w:rPr>
          <w:rFonts w:ascii="Calibri" w:hAnsi="Calibri"/>
          <w:b/>
          <w:sz w:val="40"/>
        </w:rPr>
        <w:t>Individual Giving</w:t>
      </w:r>
      <w:r w:rsidR="00A80219">
        <w:rPr>
          <w:rFonts w:ascii="Calibri" w:hAnsi="Calibri"/>
          <w:b/>
          <w:sz w:val="40"/>
        </w:rPr>
        <w:t xml:space="preserve"> and </w:t>
      </w:r>
      <w:r w:rsidR="00D706A7">
        <w:rPr>
          <w:rFonts w:ascii="Calibri" w:hAnsi="Calibri"/>
          <w:b/>
          <w:sz w:val="40"/>
        </w:rPr>
        <w:t>Digital</w:t>
      </w:r>
      <w:r w:rsidR="00A80219">
        <w:rPr>
          <w:rFonts w:ascii="Calibri" w:hAnsi="Calibri"/>
          <w:b/>
          <w:sz w:val="40"/>
        </w:rPr>
        <w:t xml:space="preserve"> Officer</w:t>
      </w:r>
    </w:p>
    <w:p w14:paraId="10D5D582" w14:textId="14291144" w:rsidR="00A80219" w:rsidRPr="004039EA" w:rsidRDefault="004449FC" w:rsidP="00A80219">
      <w:pPr>
        <w:rPr>
          <w:rFonts w:ascii="Calibri" w:hAnsi="Calibri"/>
        </w:rPr>
      </w:pPr>
      <w:r>
        <w:rPr>
          <w:rFonts w:ascii="Calibri" w:hAnsi="Calibri"/>
        </w:rPr>
        <w:t>June 2022</w:t>
      </w:r>
    </w:p>
    <w:tbl>
      <w:tblPr>
        <w:tblW w:w="0" w:type="auto"/>
        <w:tblInd w:w="5" w:type="dxa"/>
        <w:tblLayout w:type="fixed"/>
        <w:tblLook w:val="0000" w:firstRow="0" w:lastRow="0" w:firstColumn="0" w:lastColumn="0" w:noHBand="0" w:noVBand="0"/>
      </w:tblPr>
      <w:tblGrid>
        <w:gridCol w:w="4385"/>
        <w:gridCol w:w="4394"/>
      </w:tblGrid>
      <w:tr w:rsidR="00A80219" w:rsidRPr="004039EA" w14:paraId="57CF557C" w14:textId="77777777" w:rsidTr="007A345C">
        <w:trPr>
          <w:cantSplit/>
          <w:trHeight w:val="600"/>
        </w:trPr>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6C923F" w14:textId="38AD2F09" w:rsidR="00A80219" w:rsidRPr="004039EA" w:rsidRDefault="00A80219" w:rsidP="00A80219">
            <w:pPr>
              <w:rPr>
                <w:rFonts w:ascii="Calibri" w:hAnsi="Calibri"/>
                <w:b/>
              </w:rPr>
            </w:pPr>
            <w:r w:rsidRPr="004039EA">
              <w:rPr>
                <w:rFonts w:ascii="Calibri" w:hAnsi="Calibri"/>
                <w:b/>
              </w:rPr>
              <w:t>Job title</w:t>
            </w:r>
            <w:r>
              <w:rPr>
                <w:rFonts w:ascii="Calibri" w:hAnsi="Calibri"/>
                <w:b/>
              </w:rPr>
              <w:t xml:space="preserve">: </w:t>
            </w:r>
            <w:r w:rsidR="00447EEA" w:rsidRPr="00447EEA">
              <w:rPr>
                <w:rFonts w:ascii="Calibri" w:hAnsi="Calibri"/>
                <w:b/>
              </w:rPr>
              <w:t>Individual Giving and Digital Officer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379AA" w14:textId="231DD77B" w:rsidR="00A80219" w:rsidRPr="004039EA" w:rsidRDefault="00A80219" w:rsidP="00A80219">
            <w:pPr>
              <w:rPr>
                <w:rFonts w:ascii="Calibri" w:hAnsi="Calibri"/>
                <w:b/>
              </w:rPr>
            </w:pPr>
            <w:r w:rsidRPr="004039EA">
              <w:rPr>
                <w:rFonts w:ascii="Calibri" w:hAnsi="Calibri"/>
                <w:b/>
              </w:rPr>
              <w:t xml:space="preserve">Team: </w:t>
            </w:r>
            <w:r>
              <w:rPr>
                <w:rFonts w:ascii="Calibri" w:hAnsi="Calibri"/>
                <w:b/>
              </w:rPr>
              <w:t xml:space="preserve">Fundraising </w:t>
            </w:r>
          </w:p>
        </w:tc>
      </w:tr>
      <w:tr w:rsidR="00A80219" w:rsidRPr="004039EA" w14:paraId="37521177" w14:textId="77777777" w:rsidTr="007A345C">
        <w:trPr>
          <w:cantSplit/>
          <w:trHeight w:val="692"/>
        </w:trPr>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0F5102" w14:textId="341569E2" w:rsidR="00A80219" w:rsidRPr="004039EA" w:rsidRDefault="00A80219" w:rsidP="004D1806">
            <w:pPr>
              <w:rPr>
                <w:rFonts w:ascii="Calibri" w:hAnsi="Calibri"/>
                <w:b/>
              </w:rPr>
            </w:pPr>
            <w:r w:rsidRPr="004039EA">
              <w:rPr>
                <w:rFonts w:ascii="Calibri" w:hAnsi="Calibri"/>
                <w:b/>
              </w:rPr>
              <w:t xml:space="preserve">Accountable to: </w:t>
            </w:r>
            <w:r w:rsidR="00D706A7">
              <w:rPr>
                <w:rFonts w:ascii="Calibri" w:hAnsi="Calibri"/>
                <w:b/>
              </w:rPr>
              <w:t>Senior Individual Giving Manager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A3A733" w14:textId="4AE05609" w:rsidR="00A80219" w:rsidRPr="004039EA" w:rsidRDefault="00A80219" w:rsidP="004D1806">
            <w:pPr>
              <w:rPr>
                <w:rFonts w:ascii="Calibri" w:hAnsi="Calibri"/>
                <w:b/>
              </w:rPr>
            </w:pPr>
            <w:r w:rsidRPr="004039EA">
              <w:rPr>
                <w:rFonts w:ascii="Calibri" w:hAnsi="Calibri"/>
                <w:b/>
              </w:rPr>
              <w:t xml:space="preserve">Line managing: </w:t>
            </w:r>
            <w:r>
              <w:rPr>
                <w:rFonts w:ascii="Calibri" w:hAnsi="Calibri"/>
                <w:b/>
              </w:rPr>
              <w:t>N/A</w:t>
            </w:r>
          </w:p>
        </w:tc>
      </w:tr>
      <w:tr w:rsidR="00A80219" w:rsidRPr="004039EA" w14:paraId="2F43E9E0" w14:textId="77777777" w:rsidTr="007A345C">
        <w:trPr>
          <w:cantSplit/>
          <w:trHeight w:val="350"/>
        </w:trPr>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74D613" w14:textId="3BBB7FAD" w:rsidR="007A345C" w:rsidRDefault="00580B51" w:rsidP="004D1806">
            <w:pPr>
              <w:rPr>
                <w:rFonts w:ascii="Calibri" w:hAnsi="Calibri"/>
                <w:b/>
              </w:rPr>
            </w:pPr>
            <w:r>
              <w:rPr>
                <w:rFonts w:ascii="Calibri" w:hAnsi="Calibri"/>
                <w:b/>
              </w:rPr>
              <w:t xml:space="preserve">Salary: </w:t>
            </w:r>
            <w:r w:rsidR="00A80219">
              <w:rPr>
                <w:rFonts w:ascii="Calibri" w:hAnsi="Calibri"/>
                <w:b/>
              </w:rPr>
              <w:t xml:space="preserve"> </w:t>
            </w:r>
            <w:r w:rsidR="00B12B04">
              <w:rPr>
                <w:rFonts w:ascii="Calibri" w:hAnsi="Calibri"/>
                <w:b/>
              </w:rPr>
              <w:t>£26,000</w:t>
            </w:r>
          </w:p>
          <w:p w14:paraId="37457A8F" w14:textId="77777777" w:rsidR="00A80219" w:rsidRPr="00F52615" w:rsidRDefault="00A80219" w:rsidP="004D1806">
            <w:pPr>
              <w:rPr>
                <w:rFonts w:ascii="Calibri" w:eastAsia="Times New Roman" w:hAnsi="Calibri" w:cs="Arial"/>
                <w:lang w:eastAsia="en-GB"/>
              </w:rPr>
            </w:pPr>
            <w:r w:rsidRPr="00F52615">
              <w:rPr>
                <w:rFonts w:ascii="Calibri" w:eastAsia="Times New Roman" w:hAnsi="Calibri" w:cs="Arial"/>
                <w:b/>
                <w:lang w:eastAsia="en-GB"/>
              </w:rPr>
              <w:t>Pension</w:t>
            </w:r>
            <w:r w:rsidRPr="00F52615">
              <w:rPr>
                <w:rFonts w:ascii="Calibri" w:eastAsia="Times New Roman" w:hAnsi="Calibri" w:cs="Arial"/>
                <w:lang w:eastAsia="en-GB"/>
              </w:rPr>
              <w:t>: Automatic enrolment into the People’s Pension scheme after 3 months</w:t>
            </w:r>
          </w:p>
          <w:p w14:paraId="7F7B89C0" w14:textId="77777777" w:rsidR="00A80219" w:rsidRPr="00F52615" w:rsidRDefault="00A80219" w:rsidP="004D1806">
            <w:pPr>
              <w:rPr>
                <w:rFonts w:ascii="Calibri" w:eastAsia="Times New Roman" w:hAnsi="Calibri" w:cs="Arial"/>
                <w:lang w:eastAsia="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28C078" w14:textId="1B5174A2" w:rsidR="00A80219" w:rsidRDefault="00A80219" w:rsidP="00A80219">
            <w:pPr>
              <w:rPr>
                <w:rFonts w:ascii="Calibri" w:hAnsi="Calibri"/>
                <w:b/>
              </w:rPr>
            </w:pPr>
            <w:r w:rsidRPr="00F52615">
              <w:rPr>
                <w:rFonts w:ascii="Calibri" w:hAnsi="Calibri"/>
                <w:b/>
              </w:rPr>
              <w:t xml:space="preserve">Hours: </w:t>
            </w:r>
            <w:r>
              <w:rPr>
                <w:rFonts w:ascii="Calibri" w:hAnsi="Calibri"/>
                <w:b/>
              </w:rPr>
              <w:t>5 days</w:t>
            </w:r>
            <w:r w:rsidRPr="00F52615">
              <w:rPr>
                <w:rFonts w:ascii="Calibri" w:hAnsi="Calibri"/>
                <w:b/>
              </w:rPr>
              <w:t xml:space="preserve"> </w:t>
            </w:r>
            <w:r w:rsidR="007A345C">
              <w:rPr>
                <w:rFonts w:ascii="Calibri" w:hAnsi="Calibri"/>
                <w:b/>
              </w:rPr>
              <w:t>a week</w:t>
            </w:r>
          </w:p>
          <w:p w14:paraId="416087BB" w14:textId="11078B7B" w:rsidR="00EB42D6" w:rsidRPr="00F52615" w:rsidRDefault="00EB42D6" w:rsidP="00A80219">
            <w:pPr>
              <w:rPr>
                <w:rFonts w:ascii="Calibri" w:hAnsi="Calibri"/>
                <w:b/>
              </w:rPr>
            </w:pPr>
            <w:r>
              <w:rPr>
                <w:rFonts w:ascii="Calibri" w:hAnsi="Calibri"/>
                <w:b/>
              </w:rPr>
              <w:t xml:space="preserve">Place of work: </w:t>
            </w:r>
            <w:r w:rsidR="00B12B04">
              <w:rPr>
                <w:rFonts w:ascii="Calibri" w:hAnsi="Calibri"/>
              </w:rPr>
              <w:t>Flexible</w:t>
            </w:r>
            <w:r w:rsidRPr="000C62B8">
              <w:rPr>
                <w:rFonts w:ascii="Calibri" w:hAnsi="Calibri"/>
              </w:rPr>
              <w:t xml:space="preserve"> working</w:t>
            </w:r>
            <w:r w:rsidR="00B12B04">
              <w:rPr>
                <w:rFonts w:ascii="Calibri" w:hAnsi="Calibri"/>
              </w:rPr>
              <w:t xml:space="preserve">, remotely, but will be required to travel to </w:t>
            </w:r>
            <w:r w:rsidRPr="000C62B8">
              <w:rPr>
                <w:rFonts w:ascii="Calibri" w:hAnsi="Calibri"/>
              </w:rPr>
              <w:t>our office in Aldgate</w:t>
            </w:r>
            <w:r w:rsidR="00B12B04">
              <w:rPr>
                <w:rFonts w:ascii="Calibri" w:hAnsi="Calibri"/>
              </w:rPr>
              <w:t>, East London</w:t>
            </w:r>
            <w:r w:rsidRPr="000C62B8">
              <w:rPr>
                <w:rFonts w:ascii="Calibri" w:hAnsi="Calibri"/>
              </w:rPr>
              <w:t xml:space="preserve"> as</w:t>
            </w:r>
            <w:r w:rsidR="000C62B8" w:rsidRPr="000C62B8">
              <w:rPr>
                <w:rFonts w:ascii="Calibri" w:hAnsi="Calibri"/>
              </w:rPr>
              <w:t xml:space="preserve"> and when</w:t>
            </w:r>
            <w:r w:rsidRPr="000C62B8">
              <w:rPr>
                <w:rFonts w:ascii="Calibri" w:hAnsi="Calibri"/>
              </w:rPr>
              <w:t xml:space="preserve"> required</w:t>
            </w:r>
            <w:r w:rsidR="000C62B8">
              <w:rPr>
                <w:rFonts w:ascii="Calibri" w:hAnsi="Calibri"/>
              </w:rPr>
              <w:t xml:space="preserve"> (2-3 times a month which will increase during busy periods) </w:t>
            </w:r>
          </w:p>
        </w:tc>
        <w:bookmarkStart w:id="0" w:name="_GoBack"/>
        <w:bookmarkEnd w:id="0"/>
      </w:tr>
      <w:tr w:rsidR="00A80219" w:rsidRPr="004039EA" w14:paraId="7389BF08" w14:textId="77777777" w:rsidTr="007A345C">
        <w:trPr>
          <w:cantSplit/>
          <w:trHeight w:val="350"/>
        </w:trPr>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700127" w14:textId="77777777" w:rsidR="00A80219" w:rsidRPr="00F52615" w:rsidRDefault="00A80219" w:rsidP="004D1806">
            <w:pPr>
              <w:rPr>
                <w:rFonts w:ascii="Calibri" w:hAnsi="Calibri"/>
                <w:b/>
              </w:rPr>
            </w:pPr>
            <w:r w:rsidRPr="00F52615">
              <w:rPr>
                <w:rFonts w:ascii="Calibri" w:hAnsi="Calibri"/>
                <w:b/>
              </w:rPr>
              <w:t>Disclosure: Enhanced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E919A5" w14:textId="77777777" w:rsidR="00A80219" w:rsidRPr="00F52615" w:rsidRDefault="00A80219" w:rsidP="00A80219">
            <w:pPr>
              <w:rPr>
                <w:rFonts w:ascii="Calibri" w:hAnsi="Calibri"/>
                <w:b/>
              </w:rPr>
            </w:pPr>
            <w:r w:rsidRPr="00F52615">
              <w:rPr>
                <w:rFonts w:ascii="Calibri" w:hAnsi="Calibri"/>
                <w:b/>
              </w:rPr>
              <w:t xml:space="preserve">Contract: </w:t>
            </w:r>
            <w:r>
              <w:rPr>
                <w:rFonts w:ascii="Calibri" w:hAnsi="Calibri"/>
                <w:b/>
              </w:rPr>
              <w:t xml:space="preserve">Permanent </w:t>
            </w:r>
          </w:p>
        </w:tc>
      </w:tr>
    </w:tbl>
    <w:p w14:paraId="06728BEC" w14:textId="77777777" w:rsidR="00A80219" w:rsidRDefault="00A80219" w:rsidP="00A80219">
      <w:pPr>
        <w:rPr>
          <w:rFonts w:ascii="Calibri" w:hAnsi="Calibri"/>
        </w:rPr>
      </w:pPr>
    </w:p>
    <w:p w14:paraId="736E9381" w14:textId="77777777" w:rsidR="007E7086" w:rsidRDefault="007E7086" w:rsidP="007E7086">
      <w:pPr>
        <w:ind w:hanging="2"/>
        <w:rPr>
          <w:rFonts w:ascii="Calibri" w:eastAsia="Calibri" w:hAnsi="Calibri" w:cs="Calibri"/>
        </w:rPr>
      </w:pPr>
      <w:r>
        <w:rPr>
          <w:rFonts w:ascii="Calibri" w:eastAsia="Calibri" w:hAnsi="Calibri" w:cs="Calibri"/>
          <w:b/>
        </w:rPr>
        <w:t>Tackling the root causes of homelessness in East London</w:t>
      </w:r>
    </w:p>
    <w:p w14:paraId="741DB399" w14:textId="20755B21" w:rsidR="007E7086" w:rsidRDefault="007E7086" w:rsidP="006B2DF7">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For homeless people, or those at risk of homelessness, finding employment and housing opportunities can feel like an uphill battle, even more so if they’re affected by physical, mental health or substance misuse issues. Providence Row works with around 1,800 homeless and vulnerably housed people a year in London, offering an integrated service of crisis support, advice and recovery programmes. We</w:t>
      </w:r>
      <w:r>
        <w:t xml:space="preserve"> </w:t>
      </w:r>
      <w:r>
        <w:rPr>
          <w:rFonts w:ascii="Calibri" w:eastAsia="Calibri" w:hAnsi="Calibri" w:cs="Calibri"/>
        </w:rPr>
        <w:t>ensure that people often excluded from mainstream services gain the support and opportunities they need to create a safe, healthy and sustainable life away from the streets. Central to our work are our core values of Compassion, Respect, Inclusiveness, Empowerment and Justice. These inform the content, style and delivery of all our services.</w:t>
      </w:r>
    </w:p>
    <w:p w14:paraId="5135C253" w14:textId="13AF3CCE" w:rsidR="00D706A7" w:rsidRDefault="00D706A7" w:rsidP="006B2DF7">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Key responsibilities include but are not limited to the following:</w:t>
      </w:r>
    </w:p>
    <w:p w14:paraId="19CF7E74" w14:textId="77777777" w:rsidR="00D706A7" w:rsidRPr="005E2900" w:rsidRDefault="00D706A7" w:rsidP="00D706A7">
      <w:pPr>
        <w:pBdr>
          <w:top w:val="nil"/>
          <w:left w:val="nil"/>
          <w:bottom w:val="nil"/>
          <w:right w:val="nil"/>
          <w:between w:val="nil"/>
        </w:pBdr>
        <w:spacing w:line="360" w:lineRule="auto"/>
        <w:rPr>
          <w:rFonts w:ascii="Calibri" w:eastAsia="Calibri" w:hAnsi="Calibri" w:cs="Calibri"/>
          <w:b/>
        </w:rPr>
      </w:pPr>
      <w:r w:rsidRPr="005E2900">
        <w:rPr>
          <w:rFonts w:ascii="Calibri" w:eastAsia="Calibri" w:hAnsi="Calibri" w:cs="Calibri"/>
          <w:b/>
        </w:rPr>
        <w:t xml:space="preserve">Administrative </w:t>
      </w:r>
    </w:p>
    <w:p w14:paraId="61B892B9" w14:textId="70CDCDEF" w:rsidR="00D706A7" w:rsidRPr="00D706A7" w:rsidRDefault="00D706A7" w:rsidP="007725AB">
      <w:pPr>
        <w:pBdr>
          <w:top w:val="nil"/>
          <w:left w:val="nil"/>
          <w:bottom w:val="nil"/>
          <w:right w:val="nil"/>
          <w:between w:val="nil"/>
        </w:pBdr>
        <w:spacing w:line="240" w:lineRule="auto"/>
        <w:rPr>
          <w:rFonts w:ascii="Calibri" w:eastAsia="Calibri" w:hAnsi="Calibri" w:cs="Calibri"/>
        </w:rPr>
      </w:pPr>
      <w:r w:rsidRPr="00D706A7">
        <w:rPr>
          <w:rFonts w:ascii="Calibri" w:eastAsia="Calibri" w:hAnsi="Calibri" w:cs="Calibri"/>
        </w:rPr>
        <w:t>•</w:t>
      </w:r>
      <w:r w:rsidRPr="00D706A7">
        <w:rPr>
          <w:rFonts w:ascii="Calibri" w:eastAsia="Calibri" w:hAnsi="Calibri" w:cs="Calibri"/>
        </w:rPr>
        <w:tab/>
        <w:t xml:space="preserve">Logging fundraised income and delivering weekly and monthly income reports.  </w:t>
      </w:r>
    </w:p>
    <w:p w14:paraId="00E1BDDE" w14:textId="19712ECC" w:rsidR="00D706A7" w:rsidRPr="00D706A7" w:rsidRDefault="00D706A7" w:rsidP="007725AB">
      <w:pPr>
        <w:pBdr>
          <w:top w:val="nil"/>
          <w:left w:val="nil"/>
          <w:bottom w:val="nil"/>
          <w:right w:val="nil"/>
          <w:between w:val="nil"/>
        </w:pBdr>
        <w:spacing w:line="240" w:lineRule="auto"/>
        <w:rPr>
          <w:rFonts w:ascii="Calibri" w:eastAsia="Calibri" w:hAnsi="Calibri" w:cs="Calibri"/>
        </w:rPr>
      </w:pPr>
      <w:r w:rsidRPr="00D706A7">
        <w:rPr>
          <w:rFonts w:ascii="Calibri" w:eastAsia="Calibri" w:hAnsi="Calibri" w:cs="Calibri"/>
        </w:rPr>
        <w:t>•</w:t>
      </w:r>
      <w:r w:rsidRPr="00D706A7">
        <w:rPr>
          <w:rFonts w:ascii="Calibri" w:eastAsia="Calibri" w:hAnsi="Calibri" w:cs="Calibri"/>
        </w:rPr>
        <w:tab/>
        <w:t xml:space="preserve">Thanking </w:t>
      </w:r>
      <w:r w:rsidR="004D1806">
        <w:rPr>
          <w:rFonts w:ascii="Calibri" w:eastAsia="Calibri" w:hAnsi="Calibri" w:cs="Calibri"/>
        </w:rPr>
        <w:t xml:space="preserve">and stewardship </w:t>
      </w:r>
      <w:r w:rsidRPr="00D706A7">
        <w:rPr>
          <w:rFonts w:ascii="Calibri" w:eastAsia="Calibri" w:hAnsi="Calibri" w:cs="Calibri"/>
        </w:rPr>
        <w:t xml:space="preserve">of our donors. </w:t>
      </w:r>
    </w:p>
    <w:p w14:paraId="6F3DAE62" w14:textId="77777777" w:rsidR="00D706A7" w:rsidRPr="00D706A7" w:rsidRDefault="00D706A7" w:rsidP="007725AB">
      <w:pPr>
        <w:pBdr>
          <w:top w:val="nil"/>
          <w:left w:val="nil"/>
          <w:bottom w:val="nil"/>
          <w:right w:val="nil"/>
          <w:between w:val="nil"/>
        </w:pBdr>
        <w:spacing w:line="240" w:lineRule="auto"/>
        <w:rPr>
          <w:rFonts w:ascii="Calibri" w:eastAsia="Calibri" w:hAnsi="Calibri" w:cs="Calibri"/>
        </w:rPr>
      </w:pPr>
      <w:r w:rsidRPr="00D706A7">
        <w:rPr>
          <w:rFonts w:ascii="Calibri" w:eastAsia="Calibri" w:hAnsi="Calibri" w:cs="Calibri"/>
        </w:rPr>
        <w:t>•</w:t>
      </w:r>
      <w:r w:rsidRPr="00D706A7">
        <w:rPr>
          <w:rFonts w:ascii="Calibri" w:eastAsia="Calibri" w:hAnsi="Calibri" w:cs="Calibri"/>
        </w:rPr>
        <w:tab/>
        <w:t>Responding to enquiries from current and potential supporters.</w:t>
      </w:r>
    </w:p>
    <w:p w14:paraId="2C57E369" w14:textId="77777777" w:rsidR="00D706A7" w:rsidRPr="00D706A7" w:rsidRDefault="00D706A7" w:rsidP="007725AB">
      <w:pPr>
        <w:pBdr>
          <w:top w:val="nil"/>
          <w:left w:val="nil"/>
          <w:bottom w:val="nil"/>
          <w:right w:val="nil"/>
          <w:between w:val="nil"/>
        </w:pBdr>
        <w:spacing w:line="240" w:lineRule="auto"/>
        <w:rPr>
          <w:rFonts w:ascii="Calibri" w:eastAsia="Calibri" w:hAnsi="Calibri" w:cs="Calibri"/>
        </w:rPr>
      </w:pPr>
      <w:r w:rsidRPr="00D706A7">
        <w:rPr>
          <w:rFonts w:ascii="Calibri" w:eastAsia="Calibri" w:hAnsi="Calibri" w:cs="Calibri"/>
        </w:rPr>
        <w:t>•</w:t>
      </w:r>
      <w:r w:rsidRPr="00D706A7">
        <w:rPr>
          <w:rFonts w:ascii="Calibri" w:eastAsia="Calibri" w:hAnsi="Calibri" w:cs="Calibri"/>
        </w:rPr>
        <w:tab/>
        <w:t xml:space="preserve">Managing our photo library. </w:t>
      </w:r>
    </w:p>
    <w:p w14:paraId="42BBF143" w14:textId="77777777" w:rsidR="00D706A7" w:rsidRPr="00D706A7" w:rsidRDefault="00D706A7" w:rsidP="007725AB">
      <w:pPr>
        <w:pBdr>
          <w:top w:val="nil"/>
          <w:left w:val="nil"/>
          <w:bottom w:val="nil"/>
          <w:right w:val="nil"/>
          <w:between w:val="nil"/>
        </w:pBdr>
        <w:spacing w:line="240" w:lineRule="auto"/>
        <w:rPr>
          <w:rFonts w:ascii="Calibri" w:eastAsia="Calibri" w:hAnsi="Calibri" w:cs="Calibri"/>
        </w:rPr>
      </w:pPr>
      <w:r w:rsidRPr="00D706A7">
        <w:rPr>
          <w:rFonts w:ascii="Calibri" w:eastAsia="Calibri" w:hAnsi="Calibri" w:cs="Calibri"/>
        </w:rPr>
        <w:lastRenderedPageBreak/>
        <w:t>•</w:t>
      </w:r>
      <w:r w:rsidRPr="00D706A7">
        <w:rPr>
          <w:rFonts w:ascii="Calibri" w:eastAsia="Calibri" w:hAnsi="Calibri" w:cs="Calibri"/>
        </w:rPr>
        <w:tab/>
        <w:t xml:space="preserve">Liaising with finance to ensure accurate tracking of income. </w:t>
      </w:r>
    </w:p>
    <w:p w14:paraId="44BC6D86" w14:textId="6727F9E6" w:rsidR="00D706A7" w:rsidRPr="007E7086" w:rsidRDefault="00D706A7" w:rsidP="007725AB">
      <w:pPr>
        <w:pBdr>
          <w:top w:val="nil"/>
          <w:left w:val="nil"/>
          <w:bottom w:val="nil"/>
          <w:right w:val="nil"/>
          <w:between w:val="nil"/>
        </w:pBdr>
        <w:spacing w:line="240" w:lineRule="auto"/>
        <w:rPr>
          <w:rFonts w:ascii="Calibri" w:eastAsia="Calibri" w:hAnsi="Calibri" w:cs="Calibri"/>
        </w:rPr>
      </w:pPr>
      <w:r w:rsidRPr="00D706A7">
        <w:rPr>
          <w:rFonts w:ascii="Calibri" w:eastAsia="Calibri" w:hAnsi="Calibri" w:cs="Calibri"/>
        </w:rPr>
        <w:t>•</w:t>
      </w:r>
      <w:r w:rsidRPr="00D706A7">
        <w:rPr>
          <w:rFonts w:ascii="Calibri" w:eastAsia="Calibri" w:hAnsi="Calibri" w:cs="Calibri"/>
        </w:rPr>
        <w:tab/>
        <w:t>Supporting the wider work of the Fundraising &amp; Marketing team</w:t>
      </w:r>
      <w:r w:rsidR="004D1806">
        <w:rPr>
          <w:rFonts w:ascii="Calibri" w:eastAsia="Calibri" w:hAnsi="Calibri" w:cs="Calibri"/>
        </w:rPr>
        <w:t xml:space="preserve"> where required.</w:t>
      </w:r>
    </w:p>
    <w:p w14:paraId="102494FE" w14:textId="77777777" w:rsidR="005E2900" w:rsidRDefault="005E2900" w:rsidP="00A80219">
      <w:pPr>
        <w:rPr>
          <w:b/>
          <w:kern w:val="24"/>
        </w:rPr>
      </w:pPr>
    </w:p>
    <w:p w14:paraId="327FD89D" w14:textId="19ACAAE3" w:rsidR="00A80219" w:rsidRPr="006B2DF7" w:rsidRDefault="00A80219" w:rsidP="00A80219">
      <w:pPr>
        <w:rPr>
          <w:b/>
          <w:kern w:val="24"/>
        </w:rPr>
      </w:pPr>
      <w:r w:rsidRPr="006B2DF7">
        <w:rPr>
          <w:b/>
          <w:kern w:val="24"/>
        </w:rPr>
        <w:t xml:space="preserve">Digital Fundraising </w:t>
      </w:r>
    </w:p>
    <w:p w14:paraId="6DA5C564" w14:textId="754B2181" w:rsidR="0054587F" w:rsidRPr="0054587F" w:rsidRDefault="007E7086" w:rsidP="0054587F">
      <w:pPr>
        <w:numPr>
          <w:ilvl w:val="0"/>
          <w:numId w:val="4"/>
        </w:numPr>
        <w:spacing w:after="0" w:line="360" w:lineRule="auto"/>
        <w:ind w:left="714" w:hanging="357"/>
        <w:jc w:val="both"/>
        <w:rPr>
          <w:rFonts w:eastAsia="Times New Roman"/>
          <w:color w:val="000000"/>
        </w:rPr>
      </w:pPr>
      <w:r>
        <w:rPr>
          <w:rFonts w:eastAsia="Times New Roman"/>
          <w:color w:val="000000"/>
        </w:rPr>
        <w:t>Supporting the d</w:t>
      </w:r>
      <w:r w:rsidR="00A80219" w:rsidRPr="007A345C">
        <w:rPr>
          <w:rFonts w:eastAsia="Times New Roman"/>
          <w:color w:val="000000"/>
        </w:rPr>
        <w:t>evelop</w:t>
      </w:r>
      <w:r>
        <w:rPr>
          <w:rFonts w:eastAsia="Times New Roman"/>
          <w:color w:val="000000"/>
        </w:rPr>
        <w:t>ment,</w:t>
      </w:r>
      <w:r>
        <w:rPr>
          <w:rFonts w:eastAsia="Times New Roman" w:cs="Tahoma"/>
          <w:color w:val="000000"/>
        </w:rPr>
        <w:t xml:space="preserve"> planning and </w:t>
      </w:r>
      <w:r w:rsidR="00A80219" w:rsidRPr="007A345C">
        <w:rPr>
          <w:rFonts w:eastAsia="Times New Roman" w:cs="Tahoma"/>
          <w:color w:val="000000"/>
        </w:rPr>
        <w:t>executi</w:t>
      </w:r>
      <w:r>
        <w:rPr>
          <w:rFonts w:eastAsia="Times New Roman" w:cs="Tahoma"/>
          <w:color w:val="000000"/>
        </w:rPr>
        <w:t xml:space="preserve">on of </w:t>
      </w:r>
      <w:r w:rsidR="00A80219" w:rsidRPr="007A345C">
        <w:rPr>
          <w:rFonts w:eastAsia="Times New Roman" w:cs="Tahoma"/>
          <w:color w:val="000000"/>
        </w:rPr>
        <w:t>P</w:t>
      </w:r>
      <w:r>
        <w:rPr>
          <w:rFonts w:eastAsia="Times New Roman" w:cs="Tahoma"/>
          <w:color w:val="000000"/>
        </w:rPr>
        <w:t>rovidence Row’s digital strategies</w:t>
      </w:r>
      <w:r w:rsidR="00A80219" w:rsidRPr="007A345C">
        <w:rPr>
          <w:rFonts w:eastAsia="Times New Roman"/>
          <w:color w:val="000000"/>
        </w:rPr>
        <w:t>.</w:t>
      </w:r>
    </w:p>
    <w:p w14:paraId="0B927CAD" w14:textId="77777777" w:rsidR="0054587F" w:rsidRPr="007A345C" w:rsidRDefault="0054587F" w:rsidP="0054587F">
      <w:pPr>
        <w:numPr>
          <w:ilvl w:val="0"/>
          <w:numId w:val="4"/>
        </w:numPr>
        <w:spacing w:after="0" w:line="360" w:lineRule="auto"/>
        <w:ind w:left="714" w:hanging="357"/>
        <w:jc w:val="both"/>
        <w:rPr>
          <w:rFonts w:eastAsia="Times New Roman"/>
          <w:color w:val="000000"/>
        </w:rPr>
      </w:pPr>
      <w:r>
        <w:rPr>
          <w:rFonts w:eastAsia="Times New Roman"/>
          <w:color w:val="000000"/>
        </w:rPr>
        <w:t xml:space="preserve">Supporting the development of </w:t>
      </w:r>
      <w:r w:rsidRPr="007A345C">
        <w:rPr>
          <w:rFonts w:eastAsia="Times New Roman"/>
          <w:color w:val="000000"/>
        </w:rPr>
        <w:t xml:space="preserve">Providence Row’s digital presence, paid and organic, </w:t>
      </w:r>
      <w:r>
        <w:rPr>
          <w:rFonts w:eastAsia="Times New Roman"/>
          <w:color w:val="000000"/>
        </w:rPr>
        <w:t xml:space="preserve">across all </w:t>
      </w:r>
      <w:r>
        <w:rPr>
          <w:rFonts w:eastAsia="Times New Roman" w:cs="Tahoma"/>
          <w:color w:val="000000"/>
        </w:rPr>
        <w:t>social media channels.</w:t>
      </w:r>
    </w:p>
    <w:p w14:paraId="0DC5A954" w14:textId="77777777" w:rsidR="00A80219" w:rsidRPr="007A345C" w:rsidRDefault="00A80219" w:rsidP="0054587F">
      <w:pPr>
        <w:numPr>
          <w:ilvl w:val="0"/>
          <w:numId w:val="4"/>
        </w:numPr>
        <w:spacing w:after="0" w:line="360" w:lineRule="auto"/>
        <w:ind w:left="714" w:hanging="357"/>
        <w:jc w:val="both"/>
        <w:rPr>
          <w:rFonts w:eastAsia="Times New Roman"/>
          <w:color w:val="000000"/>
        </w:rPr>
      </w:pPr>
      <w:r w:rsidRPr="007A345C">
        <w:rPr>
          <w:rFonts w:eastAsia="Times New Roman"/>
          <w:color w:val="000000"/>
        </w:rPr>
        <w:t xml:space="preserve">Content development and creation across all digital channels. </w:t>
      </w:r>
    </w:p>
    <w:p w14:paraId="72FDC2FF" w14:textId="019D3CFC" w:rsidR="00A80219" w:rsidRPr="007A345C" w:rsidRDefault="00A80219" w:rsidP="0054587F">
      <w:pPr>
        <w:numPr>
          <w:ilvl w:val="0"/>
          <w:numId w:val="4"/>
        </w:numPr>
        <w:spacing w:after="0" w:line="360" w:lineRule="auto"/>
        <w:ind w:left="714" w:hanging="357"/>
        <w:jc w:val="both"/>
        <w:rPr>
          <w:rFonts w:eastAsia="Times New Roman"/>
          <w:color w:val="000000"/>
        </w:rPr>
      </w:pPr>
      <w:r w:rsidRPr="007A345C">
        <w:rPr>
          <w:rFonts w:eastAsia="Times New Roman"/>
          <w:color w:val="000000"/>
        </w:rPr>
        <w:t>Working</w:t>
      </w:r>
      <w:r w:rsidR="0054587F">
        <w:rPr>
          <w:rFonts w:eastAsia="Times New Roman"/>
          <w:color w:val="000000"/>
        </w:rPr>
        <w:t xml:space="preserve"> </w:t>
      </w:r>
      <w:r w:rsidR="006B2DF7">
        <w:rPr>
          <w:rFonts w:eastAsia="Times New Roman"/>
          <w:color w:val="000000"/>
        </w:rPr>
        <w:t xml:space="preserve">with </w:t>
      </w:r>
      <w:r w:rsidR="0054587F">
        <w:rPr>
          <w:rFonts w:eastAsia="Times New Roman"/>
          <w:color w:val="000000"/>
        </w:rPr>
        <w:t xml:space="preserve">the </w:t>
      </w:r>
      <w:r w:rsidR="00D706A7">
        <w:rPr>
          <w:rFonts w:eastAsia="Times New Roman"/>
          <w:color w:val="000000"/>
        </w:rPr>
        <w:t xml:space="preserve">Senior individual Giving </w:t>
      </w:r>
      <w:r w:rsidR="0054587F">
        <w:rPr>
          <w:rFonts w:eastAsia="Times New Roman"/>
          <w:color w:val="000000"/>
        </w:rPr>
        <w:t>Manager, and/</w:t>
      </w:r>
      <w:r w:rsidR="006B2DF7">
        <w:rPr>
          <w:rFonts w:eastAsia="Times New Roman"/>
          <w:color w:val="000000"/>
        </w:rPr>
        <w:t xml:space="preserve">or agencies, to </w:t>
      </w:r>
      <w:r w:rsidRPr="007A345C">
        <w:rPr>
          <w:rFonts w:eastAsia="Times New Roman"/>
          <w:color w:val="000000"/>
        </w:rPr>
        <w:t xml:space="preserve">develop, plan, implement digital campaigns. </w:t>
      </w:r>
    </w:p>
    <w:p w14:paraId="0C2E956B" w14:textId="77777777" w:rsidR="007E7086" w:rsidRPr="005E2900" w:rsidRDefault="00A80219" w:rsidP="0054587F">
      <w:pPr>
        <w:numPr>
          <w:ilvl w:val="0"/>
          <w:numId w:val="4"/>
        </w:numPr>
        <w:spacing w:after="0" w:line="360" w:lineRule="auto"/>
        <w:ind w:left="714" w:hanging="357"/>
        <w:jc w:val="both"/>
        <w:rPr>
          <w:rFonts w:eastAsia="Times New Roman"/>
          <w:color w:val="000000"/>
        </w:rPr>
      </w:pPr>
      <w:r w:rsidRPr="007A345C">
        <w:rPr>
          <w:rFonts w:eastAsia="Times New Roman"/>
          <w:color w:val="000000"/>
        </w:rPr>
        <w:t xml:space="preserve">Be responsible for </w:t>
      </w:r>
      <w:r w:rsidRPr="005E2900">
        <w:rPr>
          <w:rFonts w:eastAsia="Times New Roman"/>
          <w:color w:val="000000"/>
        </w:rPr>
        <w:t xml:space="preserve">professional development and complete necessary </w:t>
      </w:r>
      <w:r w:rsidR="007E7086" w:rsidRPr="005E2900">
        <w:rPr>
          <w:rFonts w:eastAsia="Times New Roman"/>
          <w:color w:val="000000"/>
        </w:rPr>
        <w:t xml:space="preserve">training. </w:t>
      </w:r>
    </w:p>
    <w:p w14:paraId="7226E92F" w14:textId="0C405302" w:rsidR="006B2DF7" w:rsidRPr="005E2900" w:rsidRDefault="0054587F" w:rsidP="0054587F">
      <w:pPr>
        <w:pStyle w:val="ListParagraph"/>
        <w:numPr>
          <w:ilvl w:val="0"/>
          <w:numId w:val="4"/>
        </w:numPr>
        <w:suppressAutoHyphens/>
        <w:spacing w:after="0" w:line="360" w:lineRule="auto"/>
        <w:contextualSpacing w:val="0"/>
        <w:textDirection w:val="btLr"/>
        <w:textAlignment w:val="top"/>
        <w:outlineLvl w:val="0"/>
        <w:rPr>
          <w:rFonts w:ascii="Calibri" w:eastAsia="Calibri" w:hAnsi="Calibri" w:cs="Calibri"/>
        </w:rPr>
      </w:pPr>
      <w:r w:rsidRPr="005E2900">
        <w:rPr>
          <w:rFonts w:ascii="Calibri" w:eastAsia="Calibri" w:hAnsi="Calibri" w:cs="Calibri"/>
        </w:rPr>
        <w:t>Measuring and reporting performance of all</w:t>
      </w:r>
      <w:r w:rsidR="00D706A7" w:rsidRPr="005E2900">
        <w:rPr>
          <w:rFonts w:ascii="Calibri" w:eastAsia="Calibri" w:hAnsi="Calibri" w:cs="Calibri"/>
        </w:rPr>
        <w:t xml:space="preserve"> individual giving</w:t>
      </w:r>
      <w:r w:rsidRPr="005E2900">
        <w:rPr>
          <w:rFonts w:ascii="Calibri" w:eastAsia="Calibri" w:hAnsi="Calibri" w:cs="Calibri"/>
        </w:rPr>
        <w:t xml:space="preserve"> campaigns, and assess against goals (ROI and KPIs)</w:t>
      </w:r>
      <w:r w:rsidR="006B2DF7" w:rsidRPr="005E2900">
        <w:rPr>
          <w:rFonts w:ascii="Calibri" w:eastAsia="Calibri" w:hAnsi="Calibri" w:cs="Calibri"/>
        </w:rPr>
        <w:t>.</w:t>
      </w:r>
    </w:p>
    <w:p w14:paraId="59CC9C92" w14:textId="77777777" w:rsidR="0054587F" w:rsidRPr="009E487F" w:rsidRDefault="0054587F" w:rsidP="0054587F">
      <w:pPr>
        <w:pStyle w:val="ListParagraph"/>
        <w:numPr>
          <w:ilvl w:val="0"/>
          <w:numId w:val="4"/>
        </w:numPr>
        <w:suppressAutoHyphens/>
        <w:spacing w:after="0" w:line="360" w:lineRule="auto"/>
        <w:contextualSpacing w:val="0"/>
        <w:textDirection w:val="btLr"/>
        <w:textAlignment w:val="top"/>
        <w:outlineLvl w:val="0"/>
        <w:rPr>
          <w:rFonts w:ascii="Calibri" w:eastAsia="Calibri" w:hAnsi="Calibri" w:cs="Calibri"/>
        </w:rPr>
      </w:pPr>
      <w:r w:rsidRPr="009E487F">
        <w:rPr>
          <w:rFonts w:ascii="Calibri" w:eastAsia="Calibri" w:hAnsi="Calibri" w:cs="Calibri"/>
        </w:rPr>
        <w:t>Identify trends and insights, and optimize spend and performance based on the insights</w:t>
      </w:r>
      <w:r>
        <w:rPr>
          <w:rFonts w:ascii="Calibri" w:eastAsia="Calibri" w:hAnsi="Calibri" w:cs="Calibri"/>
        </w:rPr>
        <w:t>.</w:t>
      </w:r>
    </w:p>
    <w:p w14:paraId="199F677B" w14:textId="77777777" w:rsidR="0054587F" w:rsidRPr="009E487F" w:rsidRDefault="0054587F" w:rsidP="0054587F">
      <w:pPr>
        <w:pStyle w:val="ListParagraph"/>
        <w:numPr>
          <w:ilvl w:val="0"/>
          <w:numId w:val="4"/>
        </w:numPr>
        <w:suppressAutoHyphens/>
        <w:spacing w:after="0" w:line="360" w:lineRule="auto"/>
        <w:contextualSpacing w:val="0"/>
        <w:textDirection w:val="btLr"/>
        <w:textAlignment w:val="top"/>
        <w:outlineLvl w:val="0"/>
        <w:rPr>
          <w:rFonts w:ascii="Calibri" w:eastAsia="Calibri" w:hAnsi="Calibri" w:cs="Calibri"/>
        </w:rPr>
      </w:pPr>
      <w:r>
        <w:rPr>
          <w:rFonts w:ascii="Calibri" w:eastAsia="Calibri" w:hAnsi="Calibri" w:cs="Calibri"/>
        </w:rPr>
        <w:t xml:space="preserve">Brainstorming </w:t>
      </w:r>
      <w:r w:rsidRPr="009E487F">
        <w:rPr>
          <w:rFonts w:ascii="Calibri" w:eastAsia="Calibri" w:hAnsi="Calibri" w:cs="Calibri"/>
        </w:rPr>
        <w:t>new and creative growth strategies</w:t>
      </w:r>
      <w:r w:rsidR="006B2DF7">
        <w:rPr>
          <w:rFonts w:ascii="Calibri" w:eastAsia="Calibri" w:hAnsi="Calibri" w:cs="Calibri"/>
        </w:rPr>
        <w:t>.</w:t>
      </w:r>
    </w:p>
    <w:p w14:paraId="13519661" w14:textId="12C47258" w:rsidR="007E7086" w:rsidRPr="005946F2" w:rsidRDefault="007E7086" w:rsidP="0054587F">
      <w:pPr>
        <w:pStyle w:val="ListParagraph"/>
        <w:numPr>
          <w:ilvl w:val="0"/>
          <w:numId w:val="12"/>
        </w:numPr>
        <w:suppressAutoHyphens/>
        <w:spacing w:after="0" w:line="360" w:lineRule="auto"/>
        <w:contextualSpacing w:val="0"/>
        <w:textDirection w:val="btLr"/>
        <w:textAlignment w:val="top"/>
        <w:outlineLvl w:val="0"/>
        <w:rPr>
          <w:rFonts w:ascii="Calibri" w:eastAsia="Calibri" w:hAnsi="Calibri" w:cs="Calibri"/>
        </w:rPr>
      </w:pPr>
      <w:r>
        <w:rPr>
          <w:rFonts w:ascii="Calibri" w:eastAsia="Calibri" w:hAnsi="Calibri" w:cs="Calibri"/>
        </w:rPr>
        <w:t xml:space="preserve">Supporting the development of </w:t>
      </w:r>
      <w:r w:rsidRPr="005946F2">
        <w:rPr>
          <w:rFonts w:ascii="Calibri" w:eastAsia="Calibri" w:hAnsi="Calibri" w:cs="Calibri"/>
        </w:rPr>
        <w:t xml:space="preserve">engaging </w:t>
      </w:r>
      <w:r w:rsidR="00D706A7">
        <w:rPr>
          <w:rFonts w:ascii="Calibri" w:eastAsia="Calibri" w:hAnsi="Calibri" w:cs="Calibri"/>
        </w:rPr>
        <w:t>digital</w:t>
      </w:r>
      <w:r w:rsidRPr="005946F2">
        <w:rPr>
          <w:rFonts w:ascii="Calibri" w:eastAsia="Calibri" w:hAnsi="Calibri" w:cs="Calibri"/>
        </w:rPr>
        <w:t xml:space="preserve"> content, involving our clients. Where possible using a range of innovative and engaging methods/communications to share interesting stories, case studies and news about Providence Row (videos, audio, comic strips etc).</w:t>
      </w:r>
    </w:p>
    <w:p w14:paraId="3C02BFA9" w14:textId="77777777" w:rsidR="007E7086" w:rsidRDefault="007E7086" w:rsidP="0054587F">
      <w:pPr>
        <w:widowControl w:val="0"/>
        <w:spacing w:after="0" w:line="360" w:lineRule="auto"/>
        <w:ind w:right="72"/>
        <w:jc w:val="both"/>
        <w:rPr>
          <w:rFonts w:ascii="Calibri" w:eastAsia="Calibri" w:hAnsi="Calibri" w:cs="Calibri"/>
        </w:rPr>
      </w:pPr>
    </w:p>
    <w:p w14:paraId="507F879E" w14:textId="77777777" w:rsidR="006B2DF7" w:rsidRPr="005E2900" w:rsidRDefault="006B2DF7" w:rsidP="0054587F">
      <w:pPr>
        <w:pStyle w:val="NormalWeb"/>
        <w:spacing w:line="360" w:lineRule="auto"/>
        <w:jc w:val="both"/>
        <w:rPr>
          <w:rFonts w:asciiTheme="minorHAnsi" w:hAnsiTheme="minorHAnsi"/>
          <w:b/>
          <w:bCs/>
          <w:color w:val="000000"/>
          <w:sz w:val="22"/>
          <w:szCs w:val="22"/>
        </w:rPr>
      </w:pPr>
      <w:r w:rsidRPr="005E2900">
        <w:rPr>
          <w:rFonts w:asciiTheme="minorHAnsi" w:hAnsiTheme="minorHAnsi"/>
          <w:b/>
          <w:bCs/>
          <w:color w:val="000000"/>
          <w:sz w:val="22"/>
          <w:szCs w:val="22"/>
        </w:rPr>
        <w:t>Data base</w:t>
      </w:r>
    </w:p>
    <w:p w14:paraId="47828E57" w14:textId="465C6F1F" w:rsidR="006B2DF7" w:rsidRPr="006B2DF7" w:rsidRDefault="00D706A7" w:rsidP="0054587F">
      <w:pPr>
        <w:pStyle w:val="NormalWeb"/>
        <w:numPr>
          <w:ilvl w:val="0"/>
          <w:numId w:val="12"/>
        </w:numPr>
        <w:spacing w:line="360" w:lineRule="auto"/>
        <w:jc w:val="both"/>
        <w:rPr>
          <w:rFonts w:asciiTheme="minorHAnsi" w:hAnsiTheme="minorHAnsi"/>
          <w:bCs/>
          <w:color w:val="000000"/>
          <w:sz w:val="22"/>
          <w:szCs w:val="22"/>
        </w:rPr>
      </w:pPr>
      <w:r>
        <w:rPr>
          <w:rFonts w:asciiTheme="minorHAnsi" w:hAnsiTheme="minorHAnsi"/>
          <w:bCs/>
          <w:color w:val="000000"/>
          <w:sz w:val="22"/>
          <w:szCs w:val="22"/>
        </w:rPr>
        <w:t>Ensure supporter records are maintained and kept up to date</w:t>
      </w:r>
    </w:p>
    <w:p w14:paraId="769B868E" w14:textId="77777777" w:rsidR="006B2DF7" w:rsidRDefault="006B2DF7" w:rsidP="0054587F">
      <w:pPr>
        <w:pStyle w:val="NormalWeb"/>
        <w:spacing w:line="360" w:lineRule="auto"/>
        <w:jc w:val="both"/>
        <w:rPr>
          <w:rFonts w:asciiTheme="minorHAnsi" w:hAnsiTheme="minorHAnsi"/>
          <w:b/>
          <w:bCs/>
          <w:color w:val="000000"/>
          <w:sz w:val="22"/>
          <w:szCs w:val="22"/>
          <w:u w:val="single"/>
        </w:rPr>
      </w:pPr>
    </w:p>
    <w:p w14:paraId="65DAC575" w14:textId="77777777" w:rsidR="006B2DF7" w:rsidRDefault="006B2DF7" w:rsidP="00D706A7">
      <w:pPr>
        <w:spacing w:after="0" w:line="360" w:lineRule="auto"/>
        <w:rPr>
          <w:rFonts w:ascii="Calibri" w:eastAsia="Calibri" w:hAnsi="Calibri" w:cs="Calibri"/>
        </w:rPr>
      </w:pPr>
      <w:r>
        <w:rPr>
          <w:rFonts w:ascii="Calibri" w:eastAsia="Calibri" w:hAnsi="Calibri" w:cs="Calibri"/>
          <w:b/>
        </w:rPr>
        <w:t>General</w:t>
      </w:r>
    </w:p>
    <w:p w14:paraId="14D60E78" w14:textId="77777777" w:rsidR="006B2DF7" w:rsidRPr="009E487F" w:rsidRDefault="006B2DF7" w:rsidP="006B2DF7">
      <w:pPr>
        <w:pStyle w:val="ListParagraph"/>
        <w:numPr>
          <w:ilvl w:val="0"/>
          <w:numId w:val="8"/>
        </w:numPr>
        <w:suppressAutoHyphens/>
        <w:spacing w:after="0" w:line="360" w:lineRule="auto"/>
        <w:contextualSpacing w:val="0"/>
        <w:textDirection w:val="btLr"/>
        <w:textAlignment w:val="top"/>
        <w:outlineLvl w:val="0"/>
        <w:rPr>
          <w:rFonts w:ascii="Calibri" w:eastAsia="Calibri" w:hAnsi="Calibri" w:cs="Calibri"/>
        </w:rPr>
      </w:pPr>
      <w:r>
        <w:rPr>
          <w:rFonts w:ascii="Calibri" w:eastAsia="Calibri" w:hAnsi="Calibri" w:cs="Calibri"/>
        </w:rPr>
        <w:t xml:space="preserve">Contributing </w:t>
      </w:r>
      <w:r w:rsidRPr="009E487F">
        <w:rPr>
          <w:rFonts w:ascii="Calibri" w:eastAsia="Calibri" w:hAnsi="Calibri" w:cs="Calibri"/>
        </w:rPr>
        <w:t>to the overall development of Providence Row’s strategies and plans.</w:t>
      </w:r>
    </w:p>
    <w:p w14:paraId="72F5D9D2" w14:textId="77777777" w:rsidR="006B2DF7" w:rsidRPr="009E487F" w:rsidRDefault="006B2DF7" w:rsidP="006B2DF7">
      <w:pPr>
        <w:pStyle w:val="ListParagraph"/>
        <w:numPr>
          <w:ilvl w:val="0"/>
          <w:numId w:val="8"/>
        </w:numPr>
        <w:suppressAutoHyphens/>
        <w:spacing w:after="0" w:line="360" w:lineRule="auto"/>
        <w:contextualSpacing w:val="0"/>
        <w:textDirection w:val="btLr"/>
        <w:textAlignment w:val="top"/>
        <w:outlineLvl w:val="0"/>
        <w:rPr>
          <w:rFonts w:ascii="Calibri" w:eastAsia="Calibri" w:hAnsi="Calibri" w:cs="Calibri"/>
        </w:rPr>
      </w:pPr>
      <w:r>
        <w:rPr>
          <w:rFonts w:ascii="Calibri" w:eastAsia="Calibri" w:hAnsi="Calibri" w:cs="Calibri"/>
        </w:rPr>
        <w:t>Ensuring</w:t>
      </w:r>
      <w:r w:rsidRPr="009E487F">
        <w:rPr>
          <w:rFonts w:ascii="Calibri" w:eastAsia="Calibri" w:hAnsi="Calibri" w:cs="Calibri"/>
        </w:rPr>
        <w:t xml:space="preserve"> the organisational values of respect, inclusiveness, compassion, justice and empowerment are reflected in your work.</w:t>
      </w:r>
    </w:p>
    <w:p w14:paraId="5CB25163" w14:textId="77777777" w:rsidR="006B2DF7" w:rsidRPr="009E487F" w:rsidRDefault="006B2DF7" w:rsidP="006B2DF7">
      <w:pPr>
        <w:pStyle w:val="ListParagraph"/>
        <w:numPr>
          <w:ilvl w:val="0"/>
          <w:numId w:val="8"/>
        </w:numPr>
        <w:suppressAutoHyphens/>
        <w:spacing w:after="0" w:line="360" w:lineRule="auto"/>
        <w:contextualSpacing w:val="0"/>
        <w:textDirection w:val="btLr"/>
        <w:textAlignment w:val="top"/>
        <w:outlineLvl w:val="0"/>
        <w:rPr>
          <w:rFonts w:ascii="Calibri" w:eastAsia="Calibri" w:hAnsi="Calibri" w:cs="Calibri"/>
        </w:rPr>
      </w:pPr>
      <w:r w:rsidRPr="009E487F">
        <w:rPr>
          <w:rFonts w:ascii="Calibri" w:eastAsia="Calibri" w:hAnsi="Calibri" w:cs="Calibri"/>
        </w:rPr>
        <w:t>Any other responsibilities as may be reasonably required from time-to-time as agreed by your line manager.</w:t>
      </w:r>
    </w:p>
    <w:p w14:paraId="3FE925CC" w14:textId="77777777" w:rsidR="006B2DF7" w:rsidRPr="009E487F" w:rsidRDefault="006B2DF7" w:rsidP="006B2DF7">
      <w:pPr>
        <w:pStyle w:val="ListParagraph"/>
        <w:numPr>
          <w:ilvl w:val="0"/>
          <w:numId w:val="8"/>
        </w:numPr>
        <w:suppressAutoHyphens/>
        <w:spacing w:after="0" w:line="360" w:lineRule="auto"/>
        <w:contextualSpacing w:val="0"/>
        <w:textDirection w:val="btLr"/>
        <w:textAlignment w:val="top"/>
        <w:outlineLvl w:val="0"/>
        <w:rPr>
          <w:rFonts w:ascii="Calibri" w:eastAsia="Calibri" w:hAnsi="Calibri" w:cs="Calibri"/>
        </w:rPr>
      </w:pPr>
      <w:r w:rsidRPr="009E487F">
        <w:rPr>
          <w:rFonts w:ascii="Calibri" w:eastAsia="Calibri" w:hAnsi="Calibri" w:cs="Calibri"/>
        </w:rPr>
        <w:t>Able to undertake occasional evening and weekend work.</w:t>
      </w:r>
    </w:p>
    <w:p w14:paraId="6E5BCCFC" w14:textId="77777777" w:rsidR="006B2DF7" w:rsidRDefault="006B2DF7" w:rsidP="0054587F">
      <w:pPr>
        <w:spacing w:after="0" w:line="360" w:lineRule="auto"/>
        <w:jc w:val="both"/>
      </w:pPr>
    </w:p>
    <w:p w14:paraId="52D3E37F" w14:textId="0BCE6E1E" w:rsidR="00140637" w:rsidRDefault="00A120CC" w:rsidP="006B2DF7">
      <w:pPr>
        <w:spacing w:after="0" w:line="360" w:lineRule="auto"/>
        <w:jc w:val="both"/>
      </w:pPr>
      <w:r w:rsidRPr="007A345C">
        <w:t xml:space="preserve">The post holder reports </w:t>
      </w:r>
      <w:r w:rsidR="00211EAA" w:rsidRPr="007A345C">
        <w:t xml:space="preserve">to </w:t>
      </w:r>
      <w:r w:rsidR="00DF32A4">
        <w:t>the Senior Individual Giving Manager</w:t>
      </w:r>
      <w:r w:rsidR="00E65BE4" w:rsidRPr="007A345C">
        <w:t xml:space="preserve">. </w:t>
      </w:r>
    </w:p>
    <w:p w14:paraId="25CB5408" w14:textId="2CAA26BD" w:rsidR="009D34F0" w:rsidRDefault="009D34F0" w:rsidP="009D34F0"/>
    <w:p w14:paraId="169CE107" w14:textId="1B717E25" w:rsidR="005E2900" w:rsidRDefault="005E2900" w:rsidP="009D34F0"/>
    <w:p w14:paraId="19A055BB" w14:textId="3705B532" w:rsidR="005E2900" w:rsidRDefault="005E2900" w:rsidP="009D34F0"/>
    <w:p w14:paraId="71052194" w14:textId="4BB04F6B" w:rsidR="005E2900" w:rsidRPr="005E2900" w:rsidRDefault="005E2900" w:rsidP="009D34F0">
      <w:pPr>
        <w:rPr>
          <w:b/>
        </w:rPr>
      </w:pPr>
      <w:r w:rsidRPr="005E2900">
        <w:rPr>
          <w:b/>
        </w:rPr>
        <w:t>Person specification</w:t>
      </w:r>
    </w:p>
    <w:tbl>
      <w:tblPr>
        <w:tblW w:w="8760" w:type="dxa"/>
        <w:tblLook w:val="04A0" w:firstRow="1" w:lastRow="0" w:firstColumn="1" w:lastColumn="0" w:noHBand="0" w:noVBand="1"/>
      </w:tblPr>
      <w:tblGrid>
        <w:gridCol w:w="2000"/>
        <w:gridCol w:w="4200"/>
        <w:gridCol w:w="2560"/>
      </w:tblGrid>
      <w:tr w:rsidR="001321C5" w:rsidRPr="001321C5" w14:paraId="5441533F" w14:textId="77777777" w:rsidTr="001321C5">
        <w:trPr>
          <w:trHeight w:val="300"/>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677078"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Area</w:t>
            </w:r>
          </w:p>
        </w:tc>
        <w:tc>
          <w:tcPr>
            <w:tcW w:w="4200" w:type="dxa"/>
            <w:tcBorders>
              <w:top w:val="single" w:sz="8" w:space="0" w:color="auto"/>
              <w:left w:val="nil"/>
              <w:bottom w:val="single" w:sz="8" w:space="0" w:color="auto"/>
              <w:right w:val="single" w:sz="4" w:space="0" w:color="auto"/>
            </w:tcBorders>
            <w:shd w:val="clear" w:color="auto" w:fill="auto"/>
            <w:vAlign w:val="center"/>
            <w:hideMark/>
          </w:tcPr>
          <w:p w14:paraId="0E526930"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Essential</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14:paraId="0A9A15C1"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Desirable</w:t>
            </w:r>
          </w:p>
        </w:tc>
      </w:tr>
      <w:tr w:rsidR="001321C5" w:rsidRPr="001321C5" w14:paraId="236845DB" w14:textId="77777777" w:rsidTr="001321C5">
        <w:trPr>
          <w:trHeight w:val="580"/>
        </w:trPr>
        <w:tc>
          <w:tcPr>
            <w:tcW w:w="2000" w:type="dxa"/>
            <w:vMerge w:val="restart"/>
            <w:tcBorders>
              <w:top w:val="nil"/>
              <w:left w:val="single" w:sz="8" w:space="0" w:color="auto"/>
              <w:bottom w:val="single" w:sz="8" w:space="0" w:color="000000"/>
              <w:right w:val="single" w:sz="4" w:space="0" w:color="auto"/>
            </w:tcBorders>
            <w:shd w:val="clear" w:color="auto" w:fill="auto"/>
            <w:vAlign w:val="center"/>
            <w:hideMark/>
          </w:tcPr>
          <w:p w14:paraId="69237253"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Knowledge and skills</w:t>
            </w:r>
          </w:p>
        </w:tc>
        <w:tc>
          <w:tcPr>
            <w:tcW w:w="4200" w:type="dxa"/>
            <w:tcBorders>
              <w:top w:val="nil"/>
              <w:left w:val="nil"/>
              <w:bottom w:val="single" w:sz="4" w:space="0" w:color="auto"/>
              <w:right w:val="single" w:sz="4" w:space="0" w:color="auto"/>
            </w:tcBorders>
            <w:shd w:val="clear" w:color="auto" w:fill="auto"/>
            <w:vAlign w:val="center"/>
            <w:hideMark/>
          </w:tcPr>
          <w:p w14:paraId="0FE5BD36"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Good understanding of donor experience and relationship management</w:t>
            </w:r>
          </w:p>
        </w:tc>
        <w:tc>
          <w:tcPr>
            <w:tcW w:w="2560" w:type="dxa"/>
            <w:tcBorders>
              <w:top w:val="nil"/>
              <w:left w:val="nil"/>
              <w:bottom w:val="single" w:sz="4" w:space="0" w:color="auto"/>
              <w:right w:val="single" w:sz="8" w:space="0" w:color="auto"/>
            </w:tcBorders>
            <w:shd w:val="clear" w:color="auto" w:fill="auto"/>
            <w:vAlign w:val="center"/>
            <w:hideMark/>
          </w:tcPr>
          <w:p w14:paraId="7B987909"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Understanding of the Fundraising regulations</w:t>
            </w:r>
          </w:p>
        </w:tc>
      </w:tr>
      <w:tr w:rsidR="001321C5" w:rsidRPr="001321C5" w14:paraId="69740ECA" w14:textId="77777777" w:rsidTr="001321C5">
        <w:trPr>
          <w:trHeight w:val="870"/>
        </w:trPr>
        <w:tc>
          <w:tcPr>
            <w:tcW w:w="2000" w:type="dxa"/>
            <w:vMerge/>
            <w:tcBorders>
              <w:top w:val="nil"/>
              <w:left w:val="single" w:sz="8" w:space="0" w:color="auto"/>
              <w:bottom w:val="single" w:sz="8" w:space="0" w:color="000000"/>
              <w:right w:val="single" w:sz="4" w:space="0" w:color="auto"/>
            </w:tcBorders>
            <w:vAlign w:val="center"/>
            <w:hideMark/>
          </w:tcPr>
          <w:p w14:paraId="724CB880"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4" w:space="0" w:color="auto"/>
              <w:right w:val="single" w:sz="4" w:space="0" w:color="auto"/>
            </w:tcBorders>
            <w:shd w:val="clear" w:color="auto" w:fill="auto"/>
            <w:vAlign w:val="center"/>
            <w:hideMark/>
          </w:tcPr>
          <w:p w14:paraId="044EED75"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Understanding of GDPR guidelines</w:t>
            </w:r>
          </w:p>
        </w:tc>
        <w:tc>
          <w:tcPr>
            <w:tcW w:w="2560" w:type="dxa"/>
            <w:tcBorders>
              <w:top w:val="nil"/>
              <w:left w:val="nil"/>
              <w:bottom w:val="single" w:sz="4" w:space="0" w:color="auto"/>
              <w:right w:val="single" w:sz="8" w:space="0" w:color="auto"/>
            </w:tcBorders>
            <w:shd w:val="clear" w:color="auto" w:fill="auto"/>
            <w:vAlign w:val="center"/>
            <w:hideMark/>
          </w:tcPr>
          <w:p w14:paraId="62F844CB"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Knowledge of the fundraising codes of practice</w:t>
            </w:r>
          </w:p>
        </w:tc>
      </w:tr>
      <w:tr w:rsidR="001321C5" w:rsidRPr="001321C5" w14:paraId="42FC8196" w14:textId="77777777" w:rsidTr="001321C5">
        <w:trPr>
          <w:trHeight w:val="580"/>
        </w:trPr>
        <w:tc>
          <w:tcPr>
            <w:tcW w:w="2000" w:type="dxa"/>
            <w:vMerge/>
            <w:tcBorders>
              <w:top w:val="nil"/>
              <w:left w:val="single" w:sz="8" w:space="0" w:color="auto"/>
              <w:bottom w:val="single" w:sz="8" w:space="0" w:color="000000"/>
              <w:right w:val="single" w:sz="4" w:space="0" w:color="auto"/>
            </w:tcBorders>
            <w:vAlign w:val="center"/>
            <w:hideMark/>
          </w:tcPr>
          <w:p w14:paraId="24683C91"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4" w:space="0" w:color="auto"/>
              <w:right w:val="single" w:sz="4" w:space="0" w:color="auto"/>
            </w:tcBorders>
            <w:shd w:val="clear" w:color="auto" w:fill="auto"/>
            <w:vAlign w:val="center"/>
            <w:hideMark/>
          </w:tcPr>
          <w:p w14:paraId="4DE850B4"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Excellent written and verbal communication skills</w:t>
            </w:r>
          </w:p>
        </w:tc>
        <w:tc>
          <w:tcPr>
            <w:tcW w:w="2560" w:type="dxa"/>
            <w:tcBorders>
              <w:top w:val="nil"/>
              <w:left w:val="nil"/>
              <w:bottom w:val="single" w:sz="4" w:space="0" w:color="auto"/>
              <w:right w:val="single" w:sz="8" w:space="0" w:color="auto"/>
            </w:tcBorders>
            <w:shd w:val="clear" w:color="auto" w:fill="auto"/>
            <w:vAlign w:val="center"/>
            <w:hideMark/>
          </w:tcPr>
          <w:p w14:paraId="646CF4E9"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7869549E" w14:textId="77777777" w:rsidTr="001321C5">
        <w:trPr>
          <w:trHeight w:val="290"/>
        </w:trPr>
        <w:tc>
          <w:tcPr>
            <w:tcW w:w="2000" w:type="dxa"/>
            <w:vMerge/>
            <w:tcBorders>
              <w:top w:val="nil"/>
              <w:left w:val="single" w:sz="8" w:space="0" w:color="auto"/>
              <w:bottom w:val="single" w:sz="8" w:space="0" w:color="000000"/>
              <w:right w:val="single" w:sz="4" w:space="0" w:color="auto"/>
            </w:tcBorders>
            <w:vAlign w:val="center"/>
            <w:hideMark/>
          </w:tcPr>
          <w:p w14:paraId="6C042364"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nil"/>
              <w:right w:val="single" w:sz="4" w:space="0" w:color="auto"/>
            </w:tcBorders>
            <w:shd w:val="clear" w:color="auto" w:fill="auto"/>
            <w:vAlign w:val="center"/>
            <w:hideMark/>
          </w:tcPr>
          <w:p w14:paraId="75CEB39A"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Previous experience with database</w:t>
            </w:r>
          </w:p>
        </w:tc>
        <w:tc>
          <w:tcPr>
            <w:tcW w:w="2560" w:type="dxa"/>
            <w:tcBorders>
              <w:top w:val="nil"/>
              <w:left w:val="nil"/>
              <w:bottom w:val="nil"/>
              <w:right w:val="single" w:sz="8" w:space="0" w:color="auto"/>
            </w:tcBorders>
            <w:shd w:val="clear" w:color="auto" w:fill="auto"/>
            <w:vAlign w:val="center"/>
            <w:hideMark/>
          </w:tcPr>
          <w:p w14:paraId="15CD19F4"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22CE5BB4" w14:textId="77777777" w:rsidTr="001321C5">
        <w:trPr>
          <w:trHeight w:val="590"/>
        </w:trPr>
        <w:tc>
          <w:tcPr>
            <w:tcW w:w="2000" w:type="dxa"/>
            <w:vMerge/>
            <w:tcBorders>
              <w:top w:val="nil"/>
              <w:left w:val="single" w:sz="8" w:space="0" w:color="auto"/>
              <w:bottom w:val="single" w:sz="8" w:space="0" w:color="000000"/>
              <w:right w:val="single" w:sz="4" w:space="0" w:color="auto"/>
            </w:tcBorders>
            <w:vAlign w:val="center"/>
            <w:hideMark/>
          </w:tcPr>
          <w:p w14:paraId="7BE02D54"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single" w:sz="4" w:space="0" w:color="auto"/>
              <w:left w:val="nil"/>
              <w:bottom w:val="single" w:sz="8" w:space="0" w:color="auto"/>
              <w:right w:val="single" w:sz="4" w:space="0" w:color="auto"/>
            </w:tcBorders>
            <w:shd w:val="clear" w:color="auto" w:fill="auto"/>
            <w:vAlign w:val="center"/>
            <w:hideMark/>
          </w:tcPr>
          <w:p w14:paraId="6237DA23"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Be able to research analyse and interpret data</w:t>
            </w:r>
          </w:p>
        </w:tc>
        <w:tc>
          <w:tcPr>
            <w:tcW w:w="2560" w:type="dxa"/>
            <w:tcBorders>
              <w:top w:val="single" w:sz="4" w:space="0" w:color="auto"/>
              <w:left w:val="nil"/>
              <w:bottom w:val="single" w:sz="8" w:space="0" w:color="auto"/>
              <w:right w:val="single" w:sz="8" w:space="0" w:color="auto"/>
            </w:tcBorders>
            <w:shd w:val="clear" w:color="auto" w:fill="auto"/>
            <w:vAlign w:val="center"/>
            <w:hideMark/>
          </w:tcPr>
          <w:p w14:paraId="13B85CD7"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31B507B7" w14:textId="77777777" w:rsidTr="001321C5">
        <w:trPr>
          <w:trHeight w:val="1160"/>
        </w:trPr>
        <w:tc>
          <w:tcPr>
            <w:tcW w:w="2000" w:type="dxa"/>
            <w:vMerge w:val="restart"/>
            <w:tcBorders>
              <w:top w:val="nil"/>
              <w:left w:val="single" w:sz="8" w:space="0" w:color="auto"/>
              <w:bottom w:val="single" w:sz="8" w:space="0" w:color="000000"/>
              <w:right w:val="single" w:sz="4" w:space="0" w:color="auto"/>
            </w:tcBorders>
            <w:shd w:val="clear" w:color="auto" w:fill="auto"/>
            <w:vAlign w:val="center"/>
            <w:hideMark/>
          </w:tcPr>
          <w:p w14:paraId="61A0D9B0"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Experience</w:t>
            </w:r>
          </w:p>
        </w:tc>
        <w:tc>
          <w:tcPr>
            <w:tcW w:w="4200" w:type="dxa"/>
            <w:tcBorders>
              <w:top w:val="nil"/>
              <w:left w:val="nil"/>
              <w:bottom w:val="single" w:sz="4" w:space="0" w:color="auto"/>
              <w:right w:val="single" w:sz="4" w:space="0" w:color="auto"/>
            </w:tcBorders>
            <w:shd w:val="clear" w:color="auto" w:fill="auto"/>
            <w:vAlign w:val="center"/>
            <w:hideMark/>
          </w:tcPr>
          <w:p w14:paraId="72CC11D9" w14:textId="31D0B2B8"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Previous admin experience - able to use Microsoft Office programmes efficiently</w:t>
            </w:r>
          </w:p>
        </w:tc>
        <w:tc>
          <w:tcPr>
            <w:tcW w:w="2560" w:type="dxa"/>
            <w:tcBorders>
              <w:top w:val="nil"/>
              <w:left w:val="nil"/>
              <w:bottom w:val="single" w:sz="4" w:space="0" w:color="auto"/>
              <w:right w:val="single" w:sz="8" w:space="0" w:color="auto"/>
            </w:tcBorders>
            <w:shd w:val="clear" w:color="auto" w:fill="auto"/>
            <w:vAlign w:val="center"/>
            <w:hideMark/>
          </w:tcPr>
          <w:p w14:paraId="19D594AA"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Experience of paid and organic activity using Facebook, Instagram, Twitter and LinkedIn</w:t>
            </w:r>
          </w:p>
        </w:tc>
      </w:tr>
      <w:tr w:rsidR="001321C5" w:rsidRPr="001321C5" w14:paraId="2C18C762" w14:textId="77777777" w:rsidTr="001321C5">
        <w:trPr>
          <w:trHeight w:val="870"/>
        </w:trPr>
        <w:tc>
          <w:tcPr>
            <w:tcW w:w="2000" w:type="dxa"/>
            <w:vMerge/>
            <w:tcBorders>
              <w:top w:val="nil"/>
              <w:left w:val="single" w:sz="8" w:space="0" w:color="auto"/>
              <w:bottom w:val="single" w:sz="8" w:space="0" w:color="000000"/>
              <w:right w:val="single" w:sz="4" w:space="0" w:color="auto"/>
            </w:tcBorders>
            <w:vAlign w:val="center"/>
            <w:hideMark/>
          </w:tcPr>
          <w:p w14:paraId="08F5B5AD"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4" w:space="0" w:color="auto"/>
              <w:right w:val="single" w:sz="4" w:space="0" w:color="auto"/>
            </w:tcBorders>
            <w:shd w:val="clear" w:color="auto" w:fill="auto"/>
            <w:vAlign w:val="center"/>
            <w:hideMark/>
          </w:tcPr>
          <w:p w14:paraId="5547582E"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Experience of digital marketing</w:t>
            </w:r>
          </w:p>
        </w:tc>
        <w:tc>
          <w:tcPr>
            <w:tcW w:w="2560" w:type="dxa"/>
            <w:tcBorders>
              <w:top w:val="nil"/>
              <w:left w:val="nil"/>
              <w:bottom w:val="single" w:sz="4" w:space="0" w:color="auto"/>
              <w:right w:val="single" w:sz="8" w:space="0" w:color="auto"/>
            </w:tcBorders>
            <w:shd w:val="clear" w:color="auto" w:fill="auto"/>
            <w:vAlign w:val="center"/>
            <w:hideMark/>
          </w:tcPr>
          <w:p w14:paraId="2D0ECE9A"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Experience with email marketing platforms such as Mailchimp</w:t>
            </w:r>
          </w:p>
        </w:tc>
      </w:tr>
      <w:tr w:rsidR="001321C5" w:rsidRPr="001321C5" w14:paraId="0B1A6683" w14:textId="77777777" w:rsidTr="001321C5">
        <w:trPr>
          <w:trHeight w:val="580"/>
        </w:trPr>
        <w:tc>
          <w:tcPr>
            <w:tcW w:w="2000" w:type="dxa"/>
            <w:vMerge/>
            <w:tcBorders>
              <w:top w:val="nil"/>
              <w:left w:val="single" w:sz="8" w:space="0" w:color="auto"/>
              <w:bottom w:val="single" w:sz="8" w:space="0" w:color="000000"/>
              <w:right w:val="single" w:sz="4" w:space="0" w:color="auto"/>
            </w:tcBorders>
            <w:vAlign w:val="center"/>
            <w:hideMark/>
          </w:tcPr>
          <w:p w14:paraId="4DA5C17C"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4" w:space="0" w:color="auto"/>
              <w:right w:val="single" w:sz="4" w:space="0" w:color="auto"/>
            </w:tcBorders>
            <w:shd w:val="clear" w:color="auto" w:fill="auto"/>
            <w:vAlign w:val="center"/>
            <w:hideMark/>
          </w:tcPr>
          <w:p w14:paraId="6AFC8571"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Ability to work to deadlines and schedules with strong attention to detail</w:t>
            </w:r>
          </w:p>
        </w:tc>
        <w:tc>
          <w:tcPr>
            <w:tcW w:w="2560" w:type="dxa"/>
            <w:tcBorders>
              <w:top w:val="nil"/>
              <w:left w:val="nil"/>
              <w:bottom w:val="single" w:sz="4" w:space="0" w:color="auto"/>
              <w:right w:val="single" w:sz="8" w:space="0" w:color="auto"/>
            </w:tcBorders>
            <w:shd w:val="clear" w:color="auto" w:fill="auto"/>
            <w:vAlign w:val="center"/>
            <w:hideMark/>
          </w:tcPr>
          <w:p w14:paraId="74982041"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0B67E456" w14:textId="77777777" w:rsidTr="001321C5">
        <w:trPr>
          <w:trHeight w:val="580"/>
        </w:trPr>
        <w:tc>
          <w:tcPr>
            <w:tcW w:w="2000" w:type="dxa"/>
            <w:vMerge/>
            <w:tcBorders>
              <w:top w:val="nil"/>
              <w:left w:val="single" w:sz="8" w:space="0" w:color="auto"/>
              <w:bottom w:val="single" w:sz="8" w:space="0" w:color="000000"/>
              <w:right w:val="single" w:sz="4" w:space="0" w:color="auto"/>
            </w:tcBorders>
            <w:vAlign w:val="center"/>
            <w:hideMark/>
          </w:tcPr>
          <w:p w14:paraId="0EDB5DAD"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4" w:space="0" w:color="auto"/>
              <w:right w:val="single" w:sz="4" w:space="0" w:color="auto"/>
            </w:tcBorders>
            <w:shd w:val="clear" w:color="auto" w:fill="auto"/>
            <w:vAlign w:val="center"/>
            <w:hideMark/>
          </w:tcPr>
          <w:p w14:paraId="10A55E2A"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xml:space="preserve">Ability to work on multiple tasks to meet necessary and agreed deadlines </w:t>
            </w:r>
          </w:p>
        </w:tc>
        <w:tc>
          <w:tcPr>
            <w:tcW w:w="2560" w:type="dxa"/>
            <w:tcBorders>
              <w:top w:val="nil"/>
              <w:left w:val="nil"/>
              <w:bottom w:val="single" w:sz="4" w:space="0" w:color="auto"/>
              <w:right w:val="single" w:sz="8" w:space="0" w:color="auto"/>
            </w:tcBorders>
            <w:shd w:val="clear" w:color="auto" w:fill="auto"/>
            <w:vAlign w:val="center"/>
            <w:hideMark/>
          </w:tcPr>
          <w:p w14:paraId="331A1A18"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6A98EA56" w14:textId="77777777" w:rsidTr="001321C5">
        <w:trPr>
          <w:trHeight w:val="580"/>
        </w:trPr>
        <w:tc>
          <w:tcPr>
            <w:tcW w:w="2000" w:type="dxa"/>
            <w:vMerge/>
            <w:tcBorders>
              <w:top w:val="nil"/>
              <w:left w:val="single" w:sz="8" w:space="0" w:color="auto"/>
              <w:bottom w:val="single" w:sz="8" w:space="0" w:color="000000"/>
              <w:right w:val="single" w:sz="4" w:space="0" w:color="auto"/>
            </w:tcBorders>
            <w:vAlign w:val="center"/>
            <w:hideMark/>
          </w:tcPr>
          <w:p w14:paraId="2BAF7403"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4" w:space="0" w:color="auto"/>
              <w:right w:val="single" w:sz="4" w:space="0" w:color="auto"/>
            </w:tcBorders>
            <w:shd w:val="clear" w:color="auto" w:fill="auto"/>
            <w:vAlign w:val="center"/>
            <w:hideMark/>
          </w:tcPr>
          <w:p w14:paraId="0502567C"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Ability to maximise opportunity within the wider fundraising sector</w:t>
            </w:r>
          </w:p>
        </w:tc>
        <w:tc>
          <w:tcPr>
            <w:tcW w:w="2560" w:type="dxa"/>
            <w:tcBorders>
              <w:top w:val="nil"/>
              <w:left w:val="nil"/>
              <w:bottom w:val="single" w:sz="4" w:space="0" w:color="auto"/>
              <w:right w:val="single" w:sz="8" w:space="0" w:color="auto"/>
            </w:tcBorders>
            <w:shd w:val="clear" w:color="auto" w:fill="auto"/>
            <w:vAlign w:val="center"/>
            <w:hideMark/>
          </w:tcPr>
          <w:p w14:paraId="45BC79C9"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40DA790A" w14:textId="77777777" w:rsidTr="001321C5">
        <w:trPr>
          <w:trHeight w:val="300"/>
        </w:trPr>
        <w:tc>
          <w:tcPr>
            <w:tcW w:w="2000" w:type="dxa"/>
            <w:vMerge/>
            <w:tcBorders>
              <w:top w:val="nil"/>
              <w:left w:val="single" w:sz="8" w:space="0" w:color="auto"/>
              <w:bottom w:val="single" w:sz="8" w:space="0" w:color="000000"/>
              <w:right w:val="single" w:sz="4" w:space="0" w:color="auto"/>
            </w:tcBorders>
            <w:vAlign w:val="center"/>
            <w:hideMark/>
          </w:tcPr>
          <w:p w14:paraId="0762C8AD"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8" w:space="0" w:color="auto"/>
              <w:right w:val="single" w:sz="4" w:space="0" w:color="auto"/>
            </w:tcBorders>
            <w:shd w:val="clear" w:color="auto" w:fill="auto"/>
            <w:vAlign w:val="center"/>
            <w:hideMark/>
          </w:tcPr>
          <w:p w14:paraId="73B949BF"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Able to work on own initiative</w:t>
            </w:r>
          </w:p>
        </w:tc>
        <w:tc>
          <w:tcPr>
            <w:tcW w:w="2560" w:type="dxa"/>
            <w:tcBorders>
              <w:top w:val="nil"/>
              <w:left w:val="nil"/>
              <w:bottom w:val="single" w:sz="8" w:space="0" w:color="auto"/>
              <w:right w:val="single" w:sz="8" w:space="0" w:color="auto"/>
            </w:tcBorders>
            <w:shd w:val="clear" w:color="auto" w:fill="auto"/>
            <w:vAlign w:val="center"/>
            <w:hideMark/>
          </w:tcPr>
          <w:p w14:paraId="264F075E"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63F8A2A7" w14:textId="77777777" w:rsidTr="001321C5">
        <w:trPr>
          <w:trHeight w:val="290"/>
        </w:trPr>
        <w:tc>
          <w:tcPr>
            <w:tcW w:w="2000" w:type="dxa"/>
            <w:vMerge w:val="restart"/>
            <w:tcBorders>
              <w:top w:val="nil"/>
              <w:left w:val="single" w:sz="8" w:space="0" w:color="auto"/>
              <w:bottom w:val="single" w:sz="8" w:space="0" w:color="000000"/>
              <w:right w:val="single" w:sz="4" w:space="0" w:color="auto"/>
            </w:tcBorders>
            <w:shd w:val="clear" w:color="auto" w:fill="auto"/>
            <w:vAlign w:val="center"/>
            <w:hideMark/>
          </w:tcPr>
          <w:p w14:paraId="186250F2"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Person Specification</w:t>
            </w:r>
          </w:p>
        </w:tc>
        <w:tc>
          <w:tcPr>
            <w:tcW w:w="4200" w:type="dxa"/>
            <w:tcBorders>
              <w:top w:val="nil"/>
              <w:left w:val="nil"/>
              <w:bottom w:val="single" w:sz="4" w:space="0" w:color="auto"/>
              <w:right w:val="single" w:sz="4" w:space="0" w:color="auto"/>
            </w:tcBorders>
            <w:shd w:val="clear" w:color="auto" w:fill="auto"/>
            <w:vAlign w:val="center"/>
            <w:hideMark/>
          </w:tcPr>
          <w:p w14:paraId="0EC8255D"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Good organisation and analytical skills</w:t>
            </w:r>
          </w:p>
        </w:tc>
        <w:tc>
          <w:tcPr>
            <w:tcW w:w="2560" w:type="dxa"/>
            <w:tcBorders>
              <w:top w:val="nil"/>
              <w:left w:val="nil"/>
              <w:bottom w:val="single" w:sz="4" w:space="0" w:color="auto"/>
              <w:right w:val="single" w:sz="8" w:space="0" w:color="auto"/>
            </w:tcBorders>
            <w:shd w:val="clear" w:color="auto" w:fill="auto"/>
            <w:vAlign w:val="center"/>
            <w:hideMark/>
          </w:tcPr>
          <w:p w14:paraId="2F4E2545"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7ABD3ECA" w14:textId="77777777" w:rsidTr="001321C5">
        <w:trPr>
          <w:trHeight w:val="290"/>
        </w:trPr>
        <w:tc>
          <w:tcPr>
            <w:tcW w:w="2000" w:type="dxa"/>
            <w:vMerge/>
            <w:tcBorders>
              <w:top w:val="nil"/>
              <w:left w:val="single" w:sz="8" w:space="0" w:color="auto"/>
              <w:bottom w:val="single" w:sz="8" w:space="0" w:color="000000"/>
              <w:right w:val="single" w:sz="4" w:space="0" w:color="auto"/>
            </w:tcBorders>
            <w:vAlign w:val="center"/>
            <w:hideMark/>
          </w:tcPr>
          <w:p w14:paraId="5484D1A9"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4" w:space="0" w:color="auto"/>
              <w:right w:val="single" w:sz="4" w:space="0" w:color="auto"/>
            </w:tcBorders>
            <w:shd w:val="clear" w:color="auto" w:fill="auto"/>
            <w:vAlign w:val="center"/>
            <w:hideMark/>
          </w:tcPr>
          <w:p w14:paraId="066C16F1"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Demonstrate a positive can-do attitude</w:t>
            </w:r>
          </w:p>
        </w:tc>
        <w:tc>
          <w:tcPr>
            <w:tcW w:w="2560" w:type="dxa"/>
            <w:tcBorders>
              <w:top w:val="nil"/>
              <w:left w:val="nil"/>
              <w:bottom w:val="single" w:sz="4" w:space="0" w:color="auto"/>
              <w:right w:val="single" w:sz="8" w:space="0" w:color="auto"/>
            </w:tcBorders>
            <w:shd w:val="clear" w:color="auto" w:fill="auto"/>
            <w:vAlign w:val="center"/>
            <w:hideMark/>
          </w:tcPr>
          <w:p w14:paraId="7BB8C728"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5CE00B67" w14:textId="77777777" w:rsidTr="001321C5">
        <w:trPr>
          <w:trHeight w:val="870"/>
        </w:trPr>
        <w:tc>
          <w:tcPr>
            <w:tcW w:w="2000" w:type="dxa"/>
            <w:vMerge/>
            <w:tcBorders>
              <w:top w:val="nil"/>
              <w:left w:val="single" w:sz="8" w:space="0" w:color="auto"/>
              <w:bottom w:val="single" w:sz="8" w:space="0" w:color="000000"/>
              <w:right w:val="single" w:sz="4" w:space="0" w:color="auto"/>
            </w:tcBorders>
            <w:vAlign w:val="center"/>
            <w:hideMark/>
          </w:tcPr>
          <w:p w14:paraId="491ED5ED"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4" w:space="0" w:color="auto"/>
              <w:right w:val="single" w:sz="4" w:space="0" w:color="auto"/>
            </w:tcBorders>
            <w:shd w:val="clear" w:color="auto" w:fill="auto"/>
            <w:vAlign w:val="center"/>
            <w:hideMark/>
          </w:tcPr>
          <w:p w14:paraId="3F01B964"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Excellent interpersonal skills and be confident in speaking to donors and stakeholders on the phone and via email</w:t>
            </w:r>
          </w:p>
        </w:tc>
        <w:tc>
          <w:tcPr>
            <w:tcW w:w="2560" w:type="dxa"/>
            <w:tcBorders>
              <w:top w:val="nil"/>
              <w:left w:val="nil"/>
              <w:bottom w:val="single" w:sz="4" w:space="0" w:color="auto"/>
              <w:right w:val="single" w:sz="8" w:space="0" w:color="auto"/>
            </w:tcBorders>
            <w:shd w:val="clear" w:color="auto" w:fill="auto"/>
            <w:vAlign w:val="center"/>
            <w:hideMark/>
          </w:tcPr>
          <w:p w14:paraId="4032186E"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1CD22241" w14:textId="77777777" w:rsidTr="001321C5">
        <w:trPr>
          <w:trHeight w:val="870"/>
        </w:trPr>
        <w:tc>
          <w:tcPr>
            <w:tcW w:w="2000" w:type="dxa"/>
            <w:vMerge/>
            <w:tcBorders>
              <w:top w:val="nil"/>
              <w:left w:val="single" w:sz="8" w:space="0" w:color="auto"/>
              <w:bottom w:val="single" w:sz="8" w:space="0" w:color="000000"/>
              <w:right w:val="single" w:sz="4" w:space="0" w:color="auto"/>
            </w:tcBorders>
            <w:vAlign w:val="center"/>
            <w:hideMark/>
          </w:tcPr>
          <w:p w14:paraId="1A224749"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4" w:space="0" w:color="auto"/>
              <w:right w:val="single" w:sz="4" w:space="0" w:color="auto"/>
            </w:tcBorders>
            <w:shd w:val="clear" w:color="auto" w:fill="auto"/>
            <w:vAlign w:val="center"/>
            <w:hideMark/>
          </w:tcPr>
          <w:p w14:paraId="30157F55"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Take a professional approach and be responsible for own development opportunities</w:t>
            </w:r>
          </w:p>
        </w:tc>
        <w:tc>
          <w:tcPr>
            <w:tcW w:w="2560" w:type="dxa"/>
            <w:tcBorders>
              <w:top w:val="nil"/>
              <w:left w:val="nil"/>
              <w:bottom w:val="single" w:sz="4" w:space="0" w:color="auto"/>
              <w:right w:val="single" w:sz="8" w:space="0" w:color="auto"/>
            </w:tcBorders>
            <w:shd w:val="clear" w:color="auto" w:fill="auto"/>
            <w:vAlign w:val="center"/>
            <w:hideMark/>
          </w:tcPr>
          <w:p w14:paraId="43C2A21E"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7640B0D1" w14:textId="77777777" w:rsidTr="001321C5">
        <w:trPr>
          <w:trHeight w:val="290"/>
        </w:trPr>
        <w:tc>
          <w:tcPr>
            <w:tcW w:w="2000" w:type="dxa"/>
            <w:vMerge/>
            <w:tcBorders>
              <w:top w:val="nil"/>
              <w:left w:val="single" w:sz="8" w:space="0" w:color="auto"/>
              <w:bottom w:val="single" w:sz="8" w:space="0" w:color="000000"/>
              <w:right w:val="single" w:sz="4" w:space="0" w:color="auto"/>
            </w:tcBorders>
            <w:vAlign w:val="center"/>
            <w:hideMark/>
          </w:tcPr>
          <w:p w14:paraId="4478EAC9"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4" w:space="0" w:color="auto"/>
              <w:right w:val="single" w:sz="4" w:space="0" w:color="auto"/>
            </w:tcBorders>
            <w:shd w:val="clear" w:color="auto" w:fill="auto"/>
            <w:vAlign w:val="center"/>
            <w:hideMark/>
          </w:tcPr>
          <w:p w14:paraId="6DD3EC52"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xml:space="preserve">Ability to work well as part of a team </w:t>
            </w:r>
          </w:p>
        </w:tc>
        <w:tc>
          <w:tcPr>
            <w:tcW w:w="2560" w:type="dxa"/>
            <w:tcBorders>
              <w:top w:val="nil"/>
              <w:left w:val="nil"/>
              <w:bottom w:val="single" w:sz="4" w:space="0" w:color="auto"/>
              <w:right w:val="single" w:sz="8" w:space="0" w:color="auto"/>
            </w:tcBorders>
            <w:shd w:val="clear" w:color="auto" w:fill="auto"/>
            <w:vAlign w:val="center"/>
            <w:hideMark/>
          </w:tcPr>
          <w:p w14:paraId="761DF4AE"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717E6401" w14:textId="77777777" w:rsidTr="001321C5">
        <w:trPr>
          <w:trHeight w:val="300"/>
        </w:trPr>
        <w:tc>
          <w:tcPr>
            <w:tcW w:w="2000" w:type="dxa"/>
            <w:vMerge/>
            <w:tcBorders>
              <w:top w:val="nil"/>
              <w:left w:val="single" w:sz="8" w:space="0" w:color="auto"/>
              <w:bottom w:val="single" w:sz="8" w:space="0" w:color="000000"/>
              <w:right w:val="single" w:sz="4" w:space="0" w:color="auto"/>
            </w:tcBorders>
            <w:vAlign w:val="center"/>
            <w:hideMark/>
          </w:tcPr>
          <w:p w14:paraId="2ACC3AA3"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8" w:space="0" w:color="auto"/>
              <w:right w:val="single" w:sz="4" w:space="0" w:color="auto"/>
            </w:tcBorders>
            <w:shd w:val="clear" w:color="auto" w:fill="auto"/>
            <w:vAlign w:val="center"/>
            <w:hideMark/>
          </w:tcPr>
          <w:p w14:paraId="77F24AAA"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Be responsible and self-motivated</w:t>
            </w:r>
          </w:p>
        </w:tc>
        <w:tc>
          <w:tcPr>
            <w:tcW w:w="2560" w:type="dxa"/>
            <w:tcBorders>
              <w:top w:val="nil"/>
              <w:left w:val="nil"/>
              <w:bottom w:val="single" w:sz="8" w:space="0" w:color="auto"/>
              <w:right w:val="single" w:sz="8" w:space="0" w:color="auto"/>
            </w:tcBorders>
            <w:shd w:val="clear" w:color="auto" w:fill="auto"/>
            <w:vAlign w:val="center"/>
            <w:hideMark/>
          </w:tcPr>
          <w:p w14:paraId="25275897"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515D7FA0" w14:textId="77777777" w:rsidTr="001321C5">
        <w:trPr>
          <w:trHeight w:val="580"/>
        </w:trPr>
        <w:tc>
          <w:tcPr>
            <w:tcW w:w="2000" w:type="dxa"/>
            <w:vMerge w:val="restart"/>
            <w:tcBorders>
              <w:top w:val="nil"/>
              <w:left w:val="single" w:sz="8" w:space="0" w:color="auto"/>
              <w:bottom w:val="single" w:sz="8" w:space="0" w:color="000000"/>
              <w:right w:val="single" w:sz="4" w:space="0" w:color="auto"/>
            </w:tcBorders>
            <w:shd w:val="clear" w:color="auto" w:fill="auto"/>
            <w:vAlign w:val="center"/>
            <w:hideMark/>
          </w:tcPr>
          <w:p w14:paraId="18CF81B0"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Other</w:t>
            </w:r>
          </w:p>
        </w:tc>
        <w:tc>
          <w:tcPr>
            <w:tcW w:w="4200" w:type="dxa"/>
            <w:tcBorders>
              <w:top w:val="nil"/>
              <w:left w:val="nil"/>
              <w:bottom w:val="single" w:sz="4" w:space="0" w:color="auto"/>
              <w:right w:val="single" w:sz="4" w:space="0" w:color="auto"/>
            </w:tcBorders>
            <w:shd w:val="clear" w:color="auto" w:fill="auto"/>
            <w:vAlign w:val="center"/>
            <w:hideMark/>
          </w:tcPr>
          <w:p w14:paraId="6BAEF236"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Committed to the work and values set out by Providence Row</w:t>
            </w:r>
          </w:p>
        </w:tc>
        <w:tc>
          <w:tcPr>
            <w:tcW w:w="2560" w:type="dxa"/>
            <w:tcBorders>
              <w:top w:val="nil"/>
              <w:left w:val="nil"/>
              <w:bottom w:val="single" w:sz="4" w:space="0" w:color="auto"/>
              <w:right w:val="single" w:sz="8" w:space="0" w:color="auto"/>
            </w:tcBorders>
            <w:shd w:val="clear" w:color="auto" w:fill="auto"/>
            <w:vAlign w:val="center"/>
            <w:hideMark/>
          </w:tcPr>
          <w:p w14:paraId="318EE114"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4984550B" w14:textId="77777777" w:rsidTr="001321C5">
        <w:trPr>
          <w:trHeight w:val="290"/>
        </w:trPr>
        <w:tc>
          <w:tcPr>
            <w:tcW w:w="2000" w:type="dxa"/>
            <w:vMerge/>
            <w:tcBorders>
              <w:top w:val="nil"/>
              <w:left w:val="single" w:sz="8" w:space="0" w:color="auto"/>
              <w:bottom w:val="single" w:sz="8" w:space="0" w:color="000000"/>
              <w:right w:val="single" w:sz="4" w:space="0" w:color="auto"/>
            </w:tcBorders>
            <w:vAlign w:val="center"/>
            <w:hideMark/>
          </w:tcPr>
          <w:p w14:paraId="0AF60248"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4" w:space="0" w:color="auto"/>
              <w:right w:val="single" w:sz="4" w:space="0" w:color="auto"/>
            </w:tcBorders>
            <w:shd w:val="clear" w:color="auto" w:fill="auto"/>
            <w:vAlign w:val="center"/>
            <w:hideMark/>
          </w:tcPr>
          <w:p w14:paraId="1AC23FE0"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Be flexible and able to travel as needed</w:t>
            </w:r>
          </w:p>
        </w:tc>
        <w:tc>
          <w:tcPr>
            <w:tcW w:w="2560" w:type="dxa"/>
            <w:tcBorders>
              <w:top w:val="nil"/>
              <w:left w:val="nil"/>
              <w:bottom w:val="single" w:sz="4" w:space="0" w:color="auto"/>
              <w:right w:val="single" w:sz="8" w:space="0" w:color="auto"/>
            </w:tcBorders>
            <w:shd w:val="clear" w:color="auto" w:fill="auto"/>
            <w:vAlign w:val="center"/>
            <w:hideMark/>
          </w:tcPr>
          <w:p w14:paraId="2919454D"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r w:rsidR="001321C5" w:rsidRPr="001321C5" w14:paraId="78158800" w14:textId="77777777" w:rsidTr="001321C5">
        <w:trPr>
          <w:trHeight w:val="880"/>
        </w:trPr>
        <w:tc>
          <w:tcPr>
            <w:tcW w:w="2000" w:type="dxa"/>
            <w:vMerge/>
            <w:tcBorders>
              <w:top w:val="nil"/>
              <w:left w:val="single" w:sz="8" w:space="0" w:color="auto"/>
              <w:bottom w:val="single" w:sz="8" w:space="0" w:color="000000"/>
              <w:right w:val="single" w:sz="4" w:space="0" w:color="auto"/>
            </w:tcBorders>
            <w:vAlign w:val="center"/>
            <w:hideMark/>
          </w:tcPr>
          <w:p w14:paraId="74BF5811" w14:textId="77777777" w:rsidR="001321C5" w:rsidRPr="001321C5" w:rsidRDefault="001321C5" w:rsidP="001321C5">
            <w:pPr>
              <w:spacing w:after="0" w:line="240" w:lineRule="auto"/>
              <w:rPr>
                <w:rFonts w:ascii="Calibri" w:eastAsia="Times New Roman" w:hAnsi="Calibri" w:cs="Calibri"/>
                <w:color w:val="000000"/>
                <w:lang w:eastAsia="en-GB"/>
              </w:rPr>
            </w:pPr>
          </w:p>
        </w:tc>
        <w:tc>
          <w:tcPr>
            <w:tcW w:w="4200" w:type="dxa"/>
            <w:tcBorders>
              <w:top w:val="nil"/>
              <w:left w:val="nil"/>
              <w:bottom w:val="single" w:sz="8" w:space="0" w:color="auto"/>
              <w:right w:val="single" w:sz="4" w:space="0" w:color="auto"/>
            </w:tcBorders>
            <w:shd w:val="clear" w:color="auto" w:fill="auto"/>
            <w:vAlign w:val="center"/>
            <w:hideMark/>
          </w:tcPr>
          <w:p w14:paraId="6BA2728B"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Be willing to undertake some out of hours (evenings or weekends) working if necessary</w:t>
            </w:r>
          </w:p>
        </w:tc>
        <w:tc>
          <w:tcPr>
            <w:tcW w:w="2560" w:type="dxa"/>
            <w:tcBorders>
              <w:top w:val="nil"/>
              <w:left w:val="nil"/>
              <w:bottom w:val="single" w:sz="8" w:space="0" w:color="auto"/>
              <w:right w:val="single" w:sz="8" w:space="0" w:color="auto"/>
            </w:tcBorders>
            <w:shd w:val="clear" w:color="auto" w:fill="auto"/>
            <w:vAlign w:val="center"/>
            <w:hideMark/>
          </w:tcPr>
          <w:p w14:paraId="52112DC4" w14:textId="77777777" w:rsidR="001321C5" w:rsidRPr="001321C5" w:rsidRDefault="001321C5" w:rsidP="001321C5">
            <w:pPr>
              <w:spacing w:after="0" w:line="240" w:lineRule="auto"/>
              <w:rPr>
                <w:rFonts w:ascii="Calibri" w:eastAsia="Times New Roman" w:hAnsi="Calibri" w:cs="Calibri"/>
                <w:color w:val="000000"/>
                <w:lang w:eastAsia="en-GB"/>
              </w:rPr>
            </w:pPr>
            <w:r w:rsidRPr="001321C5">
              <w:rPr>
                <w:rFonts w:ascii="Calibri" w:eastAsia="Times New Roman" w:hAnsi="Calibri" w:cs="Calibri"/>
                <w:color w:val="000000"/>
                <w:lang w:eastAsia="en-GB"/>
              </w:rPr>
              <w:t> </w:t>
            </w:r>
          </w:p>
        </w:tc>
      </w:tr>
    </w:tbl>
    <w:p w14:paraId="6D37A7F5" w14:textId="77777777" w:rsidR="005E2900" w:rsidRPr="009D34F0" w:rsidRDefault="005E2900" w:rsidP="009D34F0"/>
    <w:sectPr w:rsidR="005E2900" w:rsidRPr="009D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3EB5"/>
    <w:multiLevelType w:val="multilevel"/>
    <w:tmpl w:val="D9C61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D5313"/>
    <w:multiLevelType w:val="multilevel"/>
    <w:tmpl w:val="94F2932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B35375"/>
    <w:multiLevelType w:val="hybridMultilevel"/>
    <w:tmpl w:val="01BC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A357D"/>
    <w:multiLevelType w:val="hybridMultilevel"/>
    <w:tmpl w:val="7FD8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3382E"/>
    <w:multiLevelType w:val="multilevel"/>
    <w:tmpl w:val="F0B62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844203"/>
    <w:multiLevelType w:val="hybridMultilevel"/>
    <w:tmpl w:val="6624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658FF"/>
    <w:multiLevelType w:val="multilevel"/>
    <w:tmpl w:val="09AEB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27A58"/>
    <w:multiLevelType w:val="hybridMultilevel"/>
    <w:tmpl w:val="EE48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46063"/>
    <w:multiLevelType w:val="multilevel"/>
    <w:tmpl w:val="E41EF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51638"/>
    <w:multiLevelType w:val="hybridMultilevel"/>
    <w:tmpl w:val="2B94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E6770"/>
    <w:multiLevelType w:val="hybridMultilevel"/>
    <w:tmpl w:val="F6A8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973B9"/>
    <w:multiLevelType w:val="hybridMultilevel"/>
    <w:tmpl w:val="B422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8"/>
  </w:num>
  <w:num w:numId="7">
    <w:abstractNumId w:val="6"/>
  </w:num>
  <w:num w:numId="8">
    <w:abstractNumId w:val="10"/>
  </w:num>
  <w:num w:numId="9">
    <w:abstractNumId w:val="11"/>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B3"/>
    <w:rsid w:val="0000326A"/>
    <w:rsid w:val="00081DC6"/>
    <w:rsid w:val="000C62B8"/>
    <w:rsid w:val="00111BB3"/>
    <w:rsid w:val="001321C5"/>
    <w:rsid w:val="00140637"/>
    <w:rsid w:val="001B6644"/>
    <w:rsid w:val="00211EAA"/>
    <w:rsid w:val="0023426E"/>
    <w:rsid w:val="002F6908"/>
    <w:rsid w:val="003C3599"/>
    <w:rsid w:val="003C3B3A"/>
    <w:rsid w:val="004449FC"/>
    <w:rsid w:val="00447EEA"/>
    <w:rsid w:val="00494AC3"/>
    <w:rsid w:val="004D1806"/>
    <w:rsid w:val="004D71CD"/>
    <w:rsid w:val="0054587F"/>
    <w:rsid w:val="00580B51"/>
    <w:rsid w:val="005D75CB"/>
    <w:rsid w:val="005E2900"/>
    <w:rsid w:val="006165B0"/>
    <w:rsid w:val="00651A04"/>
    <w:rsid w:val="006B2DF7"/>
    <w:rsid w:val="006F0FFD"/>
    <w:rsid w:val="007176FF"/>
    <w:rsid w:val="00754824"/>
    <w:rsid w:val="007725AB"/>
    <w:rsid w:val="007A345C"/>
    <w:rsid w:val="007E7086"/>
    <w:rsid w:val="00827108"/>
    <w:rsid w:val="008B6A97"/>
    <w:rsid w:val="00911FC9"/>
    <w:rsid w:val="009D34F0"/>
    <w:rsid w:val="009E6FE5"/>
    <w:rsid w:val="00A120CC"/>
    <w:rsid w:val="00A80219"/>
    <w:rsid w:val="00AA002F"/>
    <w:rsid w:val="00B026CF"/>
    <w:rsid w:val="00B12B04"/>
    <w:rsid w:val="00B34BD0"/>
    <w:rsid w:val="00B71F68"/>
    <w:rsid w:val="00CD5EDF"/>
    <w:rsid w:val="00D706A7"/>
    <w:rsid w:val="00DB05FE"/>
    <w:rsid w:val="00DF32A4"/>
    <w:rsid w:val="00E65BE4"/>
    <w:rsid w:val="00E7155B"/>
    <w:rsid w:val="00EB4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A616"/>
  <w15:chartTrackingRefBased/>
  <w15:docId w15:val="{6B61B3BD-5640-4C93-A95F-BA0D36A1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4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4F0"/>
    <w:rPr>
      <w:rFonts w:asciiTheme="majorHAnsi" w:eastAsiaTheme="majorEastAsia" w:hAnsiTheme="majorHAnsi" w:cstheme="majorBidi"/>
      <w:spacing w:val="-10"/>
      <w:kern w:val="28"/>
      <w:sz w:val="56"/>
      <w:szCs w:val="56"/>
    </w:rPr>
  </w:style>
  <w:style w:type="paragraph" w:styleId="ListParagraph">
    <w:name w:val="List Paragraph"/>
    <w:basedOn w:val="Normal"/>
    <w:qFormat/>
    <w:rsid w:val="00140637"/>
    <w:pPr>
      <w:ind w:left="720"/>
      <w:contextualSpacing/>
    </w:pPr>
  </w:style>
  <w:style w:type="paragraph" w:styleId="BalloonText">
    <w:name w:val="Balloon Text"/>
    <w:basedOn w:val="Normal"/>
    <w:link w:val="BalloonTextChar"/>
    <w:uiPriority w:val="99"/>
    <w:semiHidden/>
    <w:unhideWhenUsed/>
    <w:rsid w:val="006F0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FD"/>
    <w:rPr>
      <w:rFonts w:ascii="Segoe UI" w:hAnsi="Segoe UI" w:cs="Segoe UI"/>
      <w:sz w:val="18"/>
      <w:szCs w:val="18"/>
    </w:rPr>
  </w:style>
  <w:style w:type="paragraph" w:customStyle="1" w:styleId="NormalWeb1">
    <w:name w:val="Normal (Web)1"/>
    <w:rsid w:val="00A80219"/>
    <w:pPr>
      <w:spacing w:before="100" w:after="100" w:line="240" w:lineRule="auto"/>
    </w:pPr>
    <w:rPr>
      <w:rFonts w:ascii="Times New Roman" w:eastAsia="ヒラギノ角ゴ Pro W3" w:hAnsi="Times New Roman" w:cs="Times New Roman"/>
      <w:color w:val="000000"/>
      <w:sz w:val="24"/>
      <w:szCs w:val="20"/>
      <w:lang w:eastAsia="en-GB"/>
    </w:rPr>
  </w:style>
  <w:style w:type="paragraph" w:styleId="NormalWeb">
    <w:name w:val="Normal (Web)"/>
    <w:basedOn w:val="Normal"/>
    <w:uiPriority w:val="99"/>
    <w:unhideWhenUsed/>
    <w:rsid w:val="00A80219"/>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B2DF7"/>
    <w:rPr>
      <w:sz w:val="16"/>
      <w:szCs w:val="16"/>
    </w:rPr>
  </w:style>
  <w:style w:type="paragraph" w:styleId="CommentText">
    <w:name w:val="annotation text"/>
    <w:basedOn w:val="Normal"/>
    <w:link w:val="CommentTextChar"/>
    <w:uiPriority w:val="99"/>
    <w:semiHidden/>
    <w:unhideWhenUsed/>
    <w:rsid w:val="006B2DF7"/>
    <w:pPr>
      <w:spacing w:line="240" w:lineRule="auto"/>
    </w:pPr>
    <w:rPr>
      <w:sz w:val="20"/>
      <w:szCs w:val="20"/>
    </w:rPr>
  </w:style>
  <w:style w:type="character" w:customStyle="1" w:styleId="CommentTextChar">
    <w:name w:val="Comment Text Char"/>
    <w:basedOn w:val="DefaultParagraphFont"/>
    <w:link w:val="CommentText"/>
    <w:uiPriority w:val="99"/>
    <w:semiHidden/>
    <w:rsid w:val="006B2DF7"/>
    <w:rPr>
      <w:sz w:val="20"/>
      <w:szCs w:val="20"/>
    </w:rPr>
  </w:style>
  <w:style w:type="paragraph" w:styleId="CommentSubject">
    <w:name w:val="annotation subject"/>
    <w:basedOn w:val="CommentText"/>
    <w:next w:val="CommentText"/>
    <w:link w:val="CommentSubjectChar"/>
    <w:uiPriority w:val="99"/>
    <w:semiHidden/>
    <w:unhideWhenUsed/>
    <w:rsid w:val="006B2DF7"/>
    <w:rPr>
      <w:b/>
      <w:bCs/>
    </w:rPr>
  </w:style>
  <w:style w:type="character" w:customStyle="1" w:styleId="CommentSubjectChar">
    <w:name w:val="Comment Subject Char"/>
    <w:basedOn w:val="CommentTextChar"/>
    <w:link w:val="CommentSubject"/>
    <w:uiPriority w:val="99"/>
    <w:semiHidden/>
    <w:rsid w:val="006B2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9166">
      <w:bodyDiv w:val="1"/>
      <w:marLeft w:val="0"/>
      <w:marRight w:val="0"/>
      <w:marTop w:val="0"/>
      <w:marBottom w:val="0"/>
      <w:divBdr>
        <w:top w:val="none" w:sz="0" w:space="0" w:color="auto"/>
        <w:left w:val="none" w:sz="0" w:space="0" w:color="auto"/>
        <w:bottom w:val="none" w:sz="0" w:space="0" w:color="auto"/>
        <w:right w:val="none" w:sz="0" w:space="0" w:color="auto"/>
      </w:divBdr>
    </w:div>
    <w:div w:id="1172642728">
      <w:bodyDiv w:val="1"/>
      <w:marLeft w:val="0"/>
      <w:marRight w:val="0"/>
      <w:marTop w:val="0"/>
      <w:marBottom w:val="0"/>
      <w:divBdr>
        <w:top w:val="none" w:sz="0" w:space="0" w:color="auto"/>
        <w:left w:val="none" w:sz="0" w:space="0" w:color="auto"/>
        <w:bottom w:val="none" w:sz="0" w:space="0" w:color="auto"/>
        <w:right w:val="none" w:sz="0" w:space="0" w:color="auto"/>
      </w:divBdr>
    </w:div>
    <w:div w:id="1843348998">
      <w:bodyDiv w:val="1"/>
      <w:marLeft w:val="0"/>
      <w:marRight w:val="0"/>
      <w:marTop w:val="0"/>
      <w:marBottom w:val="0"/>
      <w:divBdr>
        <w:top w:val="none" w:sz="0" w:space="0" w:color="auto"/>
        <w:left w:val="none" w:sz="0" w:space="0" w:color="auto"/>
        <w:bottom w:val="none" w:sz="0" w:space="0" w:color="auto"/>
        <w:right w:val="none" w:sz="0" w:space="0" w:color="auto"/>
      </w:divBdr>
    </w:div>
    <w:div w:id="20047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4147</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Providence Row</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O’Connor</dc:creator>
  <cp:keywords/>
  <dc:description/>
  <cp:lastModifiedBy>Tammy Noble</cp:lastModifiedBy>
  <cp:revision>6</cp:revision>
  <cp:lastPrinted>2017-09-13T09:43:00Z</cp:lastPrinted>
  <dcterms:created xsi:type="dcterms:W3CDTF">2022-06-27T15:20:00Z</dcterms:created>
  <dcterms:modified xsi:type="dcterms:W3CDTF">2022-06-30T15:54:00Z</dcterms:modified>
</cp:coreProperties>
</file>